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E1385" w14:textId="77777777" w:rsidR="00B44C23" w:rsidRPr="005F0B46" w:rsidRDefault="00B44C23" w:rsidP="00B44C23">
      <w:pPr>
        <w:pStyle w:val="Eivli"/>
        <w:rPr>
          <w:b/>
          <w:bCs/>
        </w:rPr>
      </w:pPr>
      <w:r w:rsidRPr="005F0B46">
        <w:rPr>
          <w:b/>
          <w:bCs/>
          <w:u w:val="single"/>
        </w:rPr>
        <w:t xml:space="preserve">Tutkielman </w:t>
      </w:r>
      <w:r>
        <w:rPr>
          <w:b/>
          <w:bCs/>
          <w:u w:val="single"/>
        </w:rPr>
        <w:t xml:space="preserve">suunnittelu ja </w:t>
      </w:r>
      <w:r w:rsidRPr="005F0B46">
        <w:rPr>
          <w:b/>
          <w:bCs/>
          <w:u w:val="single"/>
        </w:rPr>
        <w:t xml:space="preserve">suunnitelma     </w:t>
      </w:r>
      <w:r w:rsidRPr="005F0B46">
        <w:rPr>
          <w:b/>
          <w:bCs/>
        </w:rPr>
        <w:t xml:space="preserve">          </w:t>
      </w:r>
    </w:p>
    <w:p w14:paraId="527FBB5E" w14:textId="77777777" w:rsidR="00B44C23" w:rsidRDefault="00B44C23" w:rsidP="00B44C23">
      <w:pPr>
        <w:pStyle w:val="Eivli"/>
        <w:rPr>
          <w:color w:val="FF0000"/>
        </w:rPr>
      </w:pPr>
      <w:bookmarkStart w:id="0" w:name="_Hlk179901728"/>
    </w:p>
    <w:p w14:paraId="0943EE47" w14:textId="7E026638" w:rsidR="00B44C23" w:rsidRDefault="00B44C23" w:rsidP="00B44C23">
      <w:pPr>
        <w:pStyle w:val="Eivli"/>
      </w:pPr>
      <w:r w:rsidRPr="0010284A">
        <w:t xml:space="preserve">Tutkielman aiheesta ja ohjaajasta voi keskustella Mari Metsäniityn ja Jaana Hurnasen kanssa. </w:t>
      </w:r>
      <w:r w:rsidRPr="0010284A">
        <w:br/>
        <w:t xml:space="preserve">Tutkielman voi toteuttaa joko kirjallisuuskatsauksena tai </w:t>
      </w:r>
      <w:r>
        <w:t xml:space="preserve">työnä, joka sisältää oman </w:t>
      </w:r>
      <w:r w:rsidRPr="0010284A">
        <w:t>tutkimuk</w:t>
      </w:r>
      <w:r>
        <w:t>sen</w:t>
      </w:r>
      <w:r w:rsidRPr="0010284A">
        <w:t>.</w:t>
      </w:r>
      <w:r>
        <w:t xml:space="preserve"> Tutkielman rakenteet eroavat tällöin hieman toisistaan (kts. alla). </w:t>
      </w:r>
      <w:r w:rsidRPr="0010284A">
        <w:br/>
      </w:r>
      <w:r w:rsidRPr="00AE3EE2">
        <w:t>Tutkielmasta laaditaan suunnitelma oikeushammaslääketieteen erityispätevyystoimikunnan hyväksyttäväksi</w:t>
      </w:r>
      <w:bookmarkStart w:id="1" w:name="_Hlk81553625"/>
      <w:r w:rsidR="00755ACD">
        <w:rPr>
          <w:color w:val="00B0F0"/>
        </w:rPr>
        <w:t>.</w:t>
      </w:r>
    </w:p>
    <w:p w14:paraId="0E18C734" w14:textId="77777777" w:rsidR="00B44C23" w:rsidRDefault="00B44C23" w:rsidP="00B44C23">
      <w:pPr>
        <w:pStyle w:val="Eivli"/>
      </w:pPr>
      <w:r w:rsidRPr="00AE3EE2">
        <w:t xml:space="preserve">Koska erityispätevyystoimikunta voi käsitellä asioita vain sille toimitetun aineiston pohjalta, tulee suunnitelman olla selkeä ja kattaa kaikki oleellinen. </w:t>
      </w:r>
      <w:r w:rsidRPr="00F65663">
        <w:t>Työ kannattaa ohjaajankin työn helpottamiseksi aloittaa luurangosta eli sisällysluettelosta. Kokonaisuus on tällöin helpompi hahmottaa.</w:t>
      </w:r>
      <w:r>
        <w:t xml:space="preserve"> </w:t>
      </w:r>
      <w:r w:rsidRPr="00AE3EE2">
        <w:t xml:space="preserve">Suunnitelma laaditaan </w:t>
      </w:r>
      <w:r w:rsidRPr="002627ED">
        <w:t>yhteistyössä ehdotetun ohjaajan kanssa</w:t>
      </w:r>
      <w:r w:rsidRPr="00AE3EE2">
        <w:t>. Toimikunta arvioi ja hyväksyy suunnitelman. Suunnitelman pituudeksi riittää noin yksi sivu.</w:t>
      </w:r>
    </w:p>
    <w:p w14:paraId="2ABB2F0A" w14:textId="1B16C9FF" w:rsidR="00755ACD" w:rsidRPr="00755ACD" w:rsidRDefault="00755ACD" w:rsidP="00B44C23">
      <w:pPr>
        <w:pStyle w:val="Eivli"/>
        <w:rPr>
          <w:color w:val="00B0F0"/>
        </w:rPr>
      </w:pPr>
      <w:r w:rsidRPr="00594117">
        <w:t xml:space="preserve">Tutkimussuunnitelma toimitetaan sähköpostilla Oikeushammaslääketieteen erityispätevyystoimikunnan sihteeri Anna </w:t>
      </w:r>
      <w:proofErr w:type="spellStart"/>
      <w:r w:rsidRPr="00594117">
        <w:t>Chainierille</w:t>
      </w:r>
      <w:proofErr w:type="spellEnd"/>
      <w:r w:rsidRPr="00594117">
        <w:t xml:space="preserve"> </w:t>
      </w:r>
      <w:hyperlink r:id="rId7" w:history="1">
        <w:r w:rsidRPr="00594117">
          <w:rPr>
            <w:rStyle w:val="Hyperlinkki"/>
            <w:color w:val="auto"/>
          </w:rPr>
          <w:t>anna.chainier@hammaslaakariliitto.fi</w:t>
        </w:r>
      </w:hyperlink>
      <w:r w:rsidRPr="00594117">
        <w:t xml:space="preserve">. </w:t>
      </w:r>
    </w:p>
    <w:p w14:paraId="679ECC36" w14:textId="77777777" w:rsidR="00B44C23" w:rsidRDefault="00B44C23" w:rsidP="00B44C23">
      <w:pPr>
        <w:pStyle w:val="Eivli"/>
        <w:rPr>
          <w:b/>
          <w:bCs/>
        </w:rPr>
      </w:pPr>
      <w:bookmarkStart w:id="2" w:name="_Hlk81553693"/>
      <w:bookmarkEnd w:id="0"/>
      <w:bookmarkEnd w:id="1"/>
    </w:p>
    <w:p w14:paraId="520D27E8" w14:textId="77777777" w:rsidR="00B44C23" w:rsidRDefault="00B44C23" w:rsidP="00B44C23">
      <w:pPr>
        <w:pStyle w:val="Eivli"/>
      </w:pPr>
      <w:r w:rsidRPr="00AE3EE2">
        <w:t>Suunnitelma kannattaa laatia noudattelemaan tulevan valmiin työn rakennetta</w:t>
      </w:r>
      <w:bookmarkEnd w:id="2"/>
      <w:r w:rsidRPr="00AE3EE2">
        <w:t xml:space="preserve"> niin, että siitä ilmenevät:</w:t>
      </w:r>
    </w:p>
    <w:p w14:paraId="5DC0C586" w14:textId="77777777" w:rsidR="00B44C23" w:rsidRDefault="00B44C23" w:rsidP="00B44C23">
      <w:pPr>
        <w:pStyle w:val="Eivli"/>
      </w:pPr>
    </w:p>
    <w:p w14:paraId="47668224" w14:textId="77777777" w:rsidR="00B44C23" w:rsidRDefault="00B44C23" w:rsidP="00B44C23">
      <w:pPr>
        <w:pStyle w:val="Eivli"/>
        <w:numPr>
          <w:ilvl w:val="0"/>
          <w:numId w:val="1"/>
        </w:numPr>
      </w:pPr>
      <w:r w:rsidRPr="00B05510">
        <w:t>Tutkielman otsikko, tekijä ja ohjaaja/t yhteystietoineen</w:t>
      </w:r>
    </w:p>
    <w:p w14:paraId="429B7E76" w14:textId="77777777" w:rsidR="00B44C23" w:rsidRDefault="00B44C23" w:rsidP="00B44C23">
      <w:pPr>
        <w:pStyle w:val="Eivli"/>
        <w:numPr>
          <w:ilvl w:val="0"/>
          <w:numId w:val="1"/>
        </w:numPr>
      </w:pPr>
      <w:r w:rsidRPr="00B05510">
        <w:t>Johdanto: aiheen tausta ja merkitys, aiheen rajaus</w:t>
      </w:r>
    </w:p>
    <w:p w14:paraId="624F5779" w14:textId="77777777" w:rsidR="00B44C23" w:rsidRDefault="00B44C23" w:rsidP="00B44C23">
      <w:pPr>
        <w:pStyle w:val="Eivli"/>
        <w:numPr>
          <w:ilvl w:val="0"/>
          <w:numId w:val="1"/>
        </w:numPr>
      </w:pPr>
      <w:r w:rsidRPr="00B05510">
        <w:t>Tavoitteet: mihin työllä pyritään, mihin haetaan vastauksia</w:t>
      </w:r>
    </w:p>
    <w:p w14:paraId="18DB984C" w14:textId="77777777" w:rsidR="00B44C23" w:rsidRDefault="00B44C23" w:rsidP="00B44C23">
      <w:pPr>
        <w:pStyle w:val="Eivli"/>
        <w:numPr>
          <w:ilvl w:val="0"/>
          <w:numId w:val="1"/>
        </w:numPr>
      </w:pPr>
      <w:r w:rsidRPr="00B05510">
        <w:t>Aineisto ja menetelmät: mitä aineistoa käytetään, miten kerätään ja analysoidaan</w:t>
      </w:r>
    </w:p>
    <w:p w14:paraId="3B6E5F32" w14:textId="77777777" w:rsidR="00B44C23" w:rsidRDefault="00B44C23" w:rsidP="00B44C23">
      <w:pPr>
        <w:pStyle w:val="Eivli"/>
        <w:numPr>
          <w:ilvl w:val="0"/>
          <w:numId w:val="1"/>
        </w:numPr>
      </w:pPr>
      <w:r w:rsidRPr="00B05510">
        <w:t>Toteuttamissuunnitelma: arvio työn laajuudesta työvaiheittain eriteltynä, työn arvioitu eteneminen ajallisesti ja valmistuminen</w:t>
      </w:r>
    </w:p>
    <w:p w14:paraId="1446D4DD" w14:textId="77777777" w:rsidR="00B44C23" w:rsidRDefault="00B44C23" w:rsidP="00B44C23">
      <w:pPr>
        <w:pStyle w:val="Eivli"/>
        <w:numPr>
          <w:ilvl w:val="0"/>
          <w:numId w:val="1"/>
        </w:numPr>
      </w:pPr>
      <w:r w:rsidRPr="00B05510">
        <w:t>Liitteet: mm. käytettävät kyselylomakkeet ja tutkimusluvat</w:t>
      </w:r>
    </w:p>
    <w:p w14:paraId="1847704B" w14:textId="77777777" w:rsidR="004F31D7" w:rsidRDefault="004F31D7" w:rsidP="004F31D7">
      <w:pPr>
        <w:pStyle w:val="Eivli"/>
      </w:pPr>
    </w:p>
    <w:p w14:paraId="23CDC89F" w14:textId="77777777" w:rsidR="004F31D7" w:rsidRPr="007D2690" w:rsidRDefault="004F31D7" w:rsidP="004F31D7">
      <w:pPr>
        <w:pStyle w:val="Eivli"/>
        <w:rPr>
          <w:b/>
          <w:bCs/>
          <w:u w:val="single"/>
        </w:rPr>
      </w:pPr>
      <w:r w:rsidRPr="007D2690">
        <w:rPr>
          <w:b/>
          <w:bCs/>
          <w:u w:val="single"/>
        </w:rPr>
        <w:t>Tekstin ulkoasu ja sijoittelu</w:t>
      </w:r>
    </w:p>
    <w:p w14:paraId="289635D5" w14:textId="77777777" w:rsidR="004F31D7" w:rsidRPr="00FE0224" w:rsidRDefault="004F31D7" w:rsidP="004F31D7">
      <w:pPr>
        <w:pStyle w:val="Eivli"/>
        <w:rPr>
          <w:u w:val="single"/>
        </w:rPr>
      </w:pPr>
    </w:p>
    <w:p w14:paraId="259BFD74" w14:textId="77777777" w:rsidR="004F31D7" w:rsidRPr="00AE3EE2" w:rsidRDefault="004F31D7" w:rsidP="004F31D7">
      <w:pPr>
        <w:pStyle w:val="Eivli"/>
      </w:pPr>
      <w:r w:rsidRPr="00AE3EE2">
        <w:t>Tekstin riviväli tutkielmissa ja opinnäytetöissä on 1,5 pistettä.</w:t>
      </w:r>
    </w:p>
    <w:p w14:paraId="6C571325" w14:textId="77777777" w:rsidR="004F31D7" w:rsidRPr="00AE3EE2" w:rsidRDefault="004F31D7" w:rsidP="004F31D7">
      <w:pPr>
        <w:pStyle w:val="Eivli"/>
      </w:pPr>
      <w:r w:rsidRPr="009A5FDE">
        <w:t>Teksti tasataan sekä oikeasta että vasemmasta reunasta.</w:t>
      </w:r>
      <w:r w:rsidRPr="00AE3EE2">
        <w:t xml:space="preserve"> Leipätekstin kirjasimen koko on 12 pistettä. Tekstiä ei tavuteta. Teksti ei myöskään saa sisältää korostuksia.</w:t>
      </w:r>
      <w:r>
        <w:t xml:space="preserve"> Fonttina </w:t>
      </w:r>
      <w:proofErr w:type="spellStart"/>
      <w:r>
        <w:t>Calibri</w:t>
      </w:r>
      <w:proofErr w:type="spellEnd"/>
      <w:r>
        <w:t xml:space="preserve">, </w:t>
      </w:r>
      <w:proofErr w:type="spellStart"/>
      <w:r>
        <w:t>Arial</w:t>
      </w:r>
      <w:proofErr w:type="spellEnd"/>
      <w:r>
        <w:t xml:space="preserve"> tai Times New Roman.</w:t>
      </w:r>
    </w:p>
    <w:p w14:paraId="638661A2" w14:textId="77777777" w:rsidR="004F31D7" w:rsidRPr="00AE3EE2" w:rsidRDefault="004F31D7" w:rsidP="004F31D7">
      <w:pPr>
        <w:pStyle w:val="Eivli"/>
      </w:pPr>
      <w:r w:rsidRPr="00AE3EE2">
        <w:t xml:space="preserve">Tutkielman luvut erotetaan toisistaan selkeästi muusta tekstistä erottuvalla otsikoinnilla. </w:t>
      </w:r>
    </w:p>
    <w:p w14:paraId="355C72F9" w14:textId="77777777" w:rsidR="004F31D7" w:rsidRPr="00AE3EE2" w:rsidRDefault="004F31D7" w:rsidP="004F31D7">
      <w:pPr>
        <w:pStyle w:val="Eivli"/>
      </w:pPr>
      <w:r w:rsidRPr="00AE3EE2">
        <w:t>Lukujen väliin jätetään useampi riviväli, kappaleet erotetaan toisistaan yhdellä tyhjällä rivillä.</w:t>
      </w:r>
    </w:p>
    <w:p w14:paraId="36B37C3F" w14:textId="77777777" w:rsidR="004F31D7" w:rsidRPr="00AE3EE2" w:rsidRDefault="004F31D7" w:rsidP="004F31D7">
      <w:pPr>
        <w:pStyle w:val="Eivli"/>
      </w:pPr>
      <w:r w:rsidRPr="00AE3EE2">
        <w:t>Tutkielman otsikot sijoitetaan sivun vasempaan reunaan. Otsikon koko on 13–16 pistettä.</w:t>
      </w:r>
    </w:p>
    <w:p w14:paraId="1EB242CC" w14:textId="77777777" w:rsidR="004F31D7" w:rsidRPr="002627ED" w:rsidRDefault="004F31D7" w:rsidP="004F31D7">
      <w:pPr>
        <w:pStyle w:val="Eivli"/>
      </w:pPr>
      <w:r w:rsidRPr="00AE3EE2">
        <w:t>Tutkielman sivut numeroidaan. Sivunumero sijoitetaan sivun oikeaan ylätunnisteeseen. Tutkielman otsikkosivu ei kuitenkaan sisällä sivunumerointia</w:t>
      </w:r>
      <w:r w:rsidRPr="00C749F7">
        <w:t xml:space="preserve">. </w:t>
      </w:r>
      <w:r w:rsidRPr="002627ED">
        <w:t>Numerointi aloitetaan Johdannosta.</w:t>
      </w:r>
    </w:p>
    <w:p w14:paraId="37B951A5" w14:textId="77777777" w:rsidR="004F31D7" w:rsidRPr="00AE3EE2" w:rsidRDefault="004F31D7" w:rsidP="004F31D7">
      <w:pPr>
        <w:pStyle w:val="Eivli"/>
      </w:pPr>
      <w:r w:rsidRPr="00AE3EE2">
        <w:t>Kuvat ja taulukot tulee nimetä lyhyesti ja selkeästi. Nimi sijoitetaan kuvan alapuolelle ja taulukon yläpuolelle.</w:t>
      </w:r>
    </w:p>
    <w:p w14:paraId="5B7DEFFF" w14:textId="77777777" w:rsidR="004F31D7" w:rsidRPr="00AE3EE2" w:rsidRDefault="004F31D7" w:rsidP="004F31D7">
      <w:pPr>
        <w:pStyle w:val="Eivli"/>
      </w:pPr>
      <w:r w:rsidRPr="00AE3EE2">
        <w:t>Taulukko ei saa toistaa tekstissä kerrottua asiaa.</w:t>
      </w:r>
    </w:p>
    <w:p w14:paraId="096CE74D" w14:textId="77777777" w:rsidR="004F31D7" w:rsidRPr="00AE3EE2" w:rsidRDefault="004F31D7" w:rsidP="004F31D7">
      <w:pPr>
        <w:pStyle w:val="Eivli"/>
      </w:pPr>
      <w:r w:rsidRPr="00AE3EE2">
        <w:t xml:space="preserve">Tutkielman kieliasuun on kiinnitettävä erityistä huomiota. </w:t>
      </w:r>
    </w:p>
    <w:p w14:paraId="31F22A66" w14:textId="77777777" w:rsidR="004F31D7" w:rsidRPr="00C749F7" w:rsidRDefault="004F31D7" w:rsidP="004F31D7">
      <w:pPr>
        <w:pStyle w:val="Eivli"/>
      </w:pPr>
      <w:r w:rsidRPr="00C749F7">
        <w:t>Kielen tulee olla sujuvaa ja selkeää yleiskieltä. Kielen tarkistuksessa voi käyttää apuna tekstinkäsittelyohjelman kirjoitusavustajaa.</w:t>
      </w:r>
    </w:p>
    <w:p w14:paraId="32515216" w14:textId="77777777" w:rsidR="004F31D7" w:rsidRPr="00C749F7" w:rsidRDefault="004F31D7" w:rsidP="004F31D7">
      <w:pPr>
        <w:pStyle w:val="Eivli"/>
      </w:pPr>
      <w:r w:rsidRPr="00C749F7">
        <w:t>Tutkielmassa käytetään vakiintunutta terminologiaa. Toistoa tekstissä on syytä välttää.</w:t>
      </w:r>
    </w:p>
    <w:p w14:paraId="74C6F752" w14:textId="77777777" w:rsidR="004F31D7" w:rsidRPr="00AE3EE2" w:rsidRDefault="004F31D7" w:rsidP="004F31D7">
      <w:pPr>
        <w:pStyle w:val="Eivli"/>
      </w:pPr>
      <w:r w:rsidRPr="00C749F7">
        <w:t xml:space="preserve">Lyhenteet avataan tekstissä, kun ne esiintyvät ensimmäistä kertaa. </w:t>
      </w:r>
    </w:p>
    <w:p w14:paraId="100B031F" w14:textId="6C36B636" w:rsidR="004F31D7" w:rsidRPr="00AE3EE2" w:rsidRDefault="004F31D7" w:rsidP="004F31D7">
      <w:pPr>
        <w:pStyle w:val="Eivli"/>
      </w:pPr>
      <w:r w:rsidRPr="00AE3EE2">
        <w:t xml:space="preserve">Suositeltava kieli on </w:t>
      </w:r>
      <w:r w:rsidR="00A339BF">
        <w:t>s</w:t>
      </w:r>
      <w:r w:rsidRPr="00AE3EE2">
        <w:t xml:space="preserve">uomi; </w:t>
      </w:r>
      <w:r w:rsidR="00A339BF">
        <w:t>e</w:t>
      </w:r>
      <w:r w:rsidRPr="00AE3EE2">
        <w:t>nglannin kielestä on ennakkotapaus.</w:t>
      </w:r>
    </w:p>
    <w:p w14:paraId="11837955" w14:textId="77777777" w:rsidR="004F31D7" w:rsidRDefault="004F31D7" w:rsidP="004F31D7">
      <w:pPr>
        <w:pStyle w:val="Eivli"/>
      </w:pPr>
    </w:p>
    <w:p w14:paraId="5FF3B759" w14:textId="77777777" w:rsidR="004F31D7" w:rsidRPr="00B05510" w:rsidRDefault="004F31D7" w:rsidP="004F31D7">
      <w:pPr>
        <w:pStyle w:val="Eivli"/>
      </w:pPr>
    </w:p>
    <w:p w14:paraId="2FEE706F" w14:textId="77777777" w:rsidR="00622B11" w:rsidRDefault="00622B11"/>
    <w:p w14:paraId="015FD11F" w14:textId="77777777" w:rsidR="00B44C23" w:rsidRDefault="00B44C23"/>
    <w:p w14:paraId="41FD4D21" w14:textId="77777777" w:rsidR="00B44C23" w:rsidRDefault="00B44C23"/>
    <w:p w14:paraId="5F064AB3" w14:textId="77777777" w:rsidR="00F669DF" w:rsidRDefault="00F669DF"/>
    <w:p w14:paraId="2A8DCA68" w14:textId="77777777" w:rsidR="00B44C23" w:rsidRDefault="00B44C23" w:rsidP="00B44C23">
      <w:pPr>
        <w:pStyle w:val="Eivli"/>
        <w:rPr>
          <w:b/>
          <w:bCs/>
          <w:u w:val="single"/>
        </w:rPr>
      </w:pPr>
      <w:r w:rsidRPr="005F0B46">
        <w:rPr>
          <w:b/>
          <w:bCs/>
          <w:u w:val="single"/>
        </w:rPr>
        <w:lastRenderedPageBreak/>
        <w:t>Tutkielma</w:t>
      </w:r>
    </w:p>
    <w:p w14:paraId="1C9ACDBA" w14:textId="77777777" w:rsidR="00B44C23" w:rsidRDefault="00B44C23" w:rsidP="00B44C23">
      <w:pPr>
        <w:pStyle w:val="Eivli"/>
        <w:rPr>
          <w:noProof/>
        </w:rPr>
      </w:pPr>
      <w:r>
        <w:br/>
        <w:t>Tutkielman suositeltava pituus on 15–20 sivua.</w:t>
      </w:r>
      <w:r w:rsidRPr="00870904">
        <w:rPr>
          <w:noProof/>
        </w:rPr>
        <w:t xml:space="preserve"> </w:t>
      </w:r>
    </w:p>
    <w:p w14:paraId="79D31928" w14:textId="77777777" w:rsidR="00B44C23" w:rsidRDefault="00B44C23" w:rsidP="00B44C23">
      <w:pPr>
        <w:pStyle w:val="Eivli"/>
        <w:rPr>
          <w:noProof/>
        </w:rPr>
      </w:pPr>
      <w:r w:rsidRPr="00870904">
        <w:rPr>
          <w:noProof/>
        </w:rPr>
        <w:t>Jäsentelyyn ja otsikointiin vaikuttavat työn aihe ja tarkastelutapa.</w:t>
      </w:r>
    </w:p>
    <w:p w14:paraId="32790366" w14:textId="77777777" w:rsidR="00B44C23" w:rsidRDefault="00B44C23" w:rsidP="00B44C23">
      <w:pPr>
        <w:pStyle w:val="Eivli"/>
        <w:rPr>
          <w:noProof/>
        </w:rPr>
      </w:pPr>
    </w:p>
    <w:p w14:paraId="6784413C" w14:textId="77777777" w:rsidR="00B44C23" w:rsidRPr="005F0B46" w:rsidRDefault="00B44C23" w:rsidP="00B44C23">
      <w:pPr>
        <w:pStyle w:val="Eivli"/>
        <w:rPr>
          <w:b/>
          <w:bCs/>
          <w:u w:val="single"/>
        </w:rPr>
      </w:pPr>
      <w:r>
        <w:rPr>
          <w:b/>
          <w:bCs/>
          <w:u w:val="single"/>
        </w:rPr>
        <w:t>R</w:t>
      </w:r>
      <w:r w:rsidRPr="005F0B46">
        <w:rPr>
          <w:b/>
          <w:bCs/>
          <w:u w:val="single"/>
        </w:rPr>
        <w:t>akenne ja sisältö</w:t>
      </w:r>
    </w:p>
    <w:p w14:paraId="57C78B30" w14:textId="3674ABF1" w:rsidR="00B44C23" w:rsidRPr="00A339BF" w:rsidRDefault="00B44C23" w:rsidP="00B44C23">
      <w:pPr>
        <w:pStyle w:val="Eivli"/>
        <w:rPr>
          <w:noProof/>
        </w:rPr>
      </w:pPr>
      <w:r>
        <w:rPr>
          <w:noProof/>
        </w:rPr>
        <w:t>Rakenne eroaa riippuen siitä, onko tutkielma kirjallisuuskatsaus vai onko se tutkimus</w:t>
      </w:r>
      <w:r w:rsidRPr="00A339BF">
        <w:rPr>
          <w:noProof/>
        </w:rPr>
        <w:t xml:space="preserve">. </w:t>
      </w:r>
      <w:r w:rsidR="004A35DA" w:rsidRPr="00A339BF">
        <w:rPr>
          <w:noProof/>
        </w:rPr>
        <w:t>Alleviivatut kohdat ovat rakenteissa yhteisiä</w:t>
      </w:r>
      <w:r w:rsidR="00A339BF" w:rsidRPr="00A339BF">
        <w:rPr>
          <w:noProof/>
        </w:rPr>
        <w:t>.</w:t>
      </w:r>
    </w:p>
    <w:p w14:paraId="333A4D53" w14:textId="77777777" w:rsidR="00B44C23" w:rsidRDefault="00B44C23"/>
    <w:tbl>
      <w:tblPr>
        <w:tblStyle w:val="Ruudukkotaulukko4-korostus1"/>
        <w:tblW w:w="9870" w:type="dxa"/>
        <w:tblLook w:val="04A0" w:firstRow="1" w:lastRow="0" w:firstColumn="1" w:lastColumn="0" w:noHBand="0" w:noVBand="1"/>
      </w:tblPr>
      <w:tblGrid>
        <w:gridCol w:w="4851"/>
        <w:gridCol w:w="5019"/>
      </w:tblGrid>
      <w:tr w:rsidR="00B44C23" w14:paraId="3AABF688" w14:textId="77777777" w:rsidTr="00E9201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Pr>
          <w:p w14:paraId="711D1FDC" w14:textId="77777777" w:rsidR="00B44C23" w:rsidRDefault="00B44C23" w:rsidP="00E9201F">
            <w:bookmarkStart w:id="3" w:name="_Hlk182998546"/>
            <w:r w:rsidRPr="00B44C23">
              <w:t>Kirjallisuuskatsaus</w:t>
            </w:r>
          </w:p>
        </w:tc>
        <w:tc>
          <w:tcPr>
            <w:tcW w:w="5019" w:type="dxa"/>
          </w:tcPr>
          <w:p w14:paraId="055C22B4" w14:textId="77777777" w:rsidR="00B44C23" w:rsidRDefault="00B44C23" w:rsidP="00E9201F">
            <w:pPr>
              <w:cnfStyle w:val="100000000000" w:firstRow="1" w:lastRow="0" w:firstColumn="0" w:lastColumn="0" w:oddVBand="0" w:evenVBand="0" w:oddHBand="0" w:evenHBand="0" w:firstRowFirstColumn="0" w:firstRowLastColumn="0" w:lastRowFirstColumn="0" w:lastRowLastColumn="0"/>
            </w:pPr>
            <w:r w:rsidRPr="00B44C23">
              <w:t>Tutkimus</w:t>
            </w:r>
          </w:p>
        </w:tc>
      </w:tr>
      <w:tr w:rsidR="00B44C23" w14:paraId="2FBD29F9" w14:textId="77777777" w:rsidTr="00E9201F">
        <w:trPr>
          <w:cnfStyle w:val="000000100000" w:firstRow="0" w:lastRow="0" w:firstColumn="0" w:lastColumn="0" w:oddVBand="0" w:evenVBand="0" w:oddHBand="1" w:evenHBand="0" w:firstRowFirstColumn="0" w:firstRowLastColumn="0" w:lastRowFirstColumn="0" w:lastRowLastColumn="0"/>
          <w:trHeight w:val="4585"/>
        </w:trPr>
        <w:tc>
          <w:tcPr>
            <w:cnfStyle w:val="001000000000" w:firstRow="0" w:lastRow="0" w:firstColumn="1" w:lastColumn="0" w:oddVBand="0" w:evenVBand="0" w:oddHBand="0" w:evenHBand="0" w:firstRowFirstColumn="0" w:firstRowLastColumn="0" w:lastRowFirstColumn="0" w:lastRowLastColumn="0"/>
            <w:tcW w:w="0" w:type="auto"/>
          </w:tcPr>
          <w:p w14:paraId="721DA083" w14:textId="77777777" w:rsidR="00B44C23" w:rsidRPr="00692242" w:rsidRDefault="00B44C23" w:rsidP="00E9201F">
            <w:pPr>
              <w:rPr>
                <w:b w:val="0"/>
                <w:bCs w:val="0"/>
                <w:u w:val="single"/>
              </w:rPr>
            </w:pPr>
            <w:r w:rsidRPr="00692242">
              <w:rPr>
                <w:b w:val="0"/>
                <w:bCs w:val="0"/>
                <w:u w:val="single"/>
              </w:rPr>
              <w:t>Kansilehti</w:t>
            </w:r>
          </w:p>
          <w:p w14:paraId="75A3AB03" w14:textId="77777777" w:rsidR="00B44C23" w:rsidRPr="00692242" w:rsidRDefault="00B44C23" w:rsidP="00E9201F">
            <w:pPr>
              <w:rPr>
                <w:b w:val="0"/>
                <w:bCs w:val="0"/>
                <w:u w:val="single"/>
              </w:rPr>
            </w:pPr>
            <w:r w:rsidRPr="00692242">
              <w:rPr>
                <w:b w:val="0"/>
                <w:bCs w:val="0"/>
                <w:u w:val="single"/>
              </w:rPr>
              <w:t>Tiivistelmä</w:t>
            </w:r>
          </w:p>
          <w:p w14:paraId="22E481CF" w14:textId="77777777" w:rsidR="00B44C23" w:rsidRPr="00692242" w:rsidRDefault="00B44C23" w:rsidP="00E9201F">
            <w:pPr>
              <w:rPr>
                <w:b w:val="0"/>
                <w:bCs w:val="0"/>
                <w:u w:val="single"/>
              </w:rPr>
            </w:pPr>
            <w:r w:rsidRPr="00692242">
              <w:rPr>
                <w:b w:val="0"/>
                <w:bCs w:val="0"/>
                <w:u w:val="single"/>
              </w:rPr>
              <w:t>Sisällysluettelo</w:t>
            </w:r>
          </w:p>
          <w:p w14:paraId="3354B572" w14:textId="77777777" w:rsidR="00B44C23" w:rsidRPr="00692242" w:rsidRDefault="00B44C23" w:rsidP="00E9201F">
            <w:pPr>
              <w:rPr>
                <w:b w:val="0"/>
                <w:bCs w:val="0"/>
                <w:u w:val="single"/>
              </w:rPr>
            </w:pPr>
            <w:r w:rsidRPr="00692242">
              <w:rPr>
                <w:b w:val="0"/>
                <w:bCs w:val="0"/>
                <w:u w:val="single"/>
              </w:rPr>
              <w:t>Lyhenteet</w:t>
            </w:r>
          </w:p>
          <w:p w14:paraId="53C1A8AF" w14:textId="77777777" w:rsidR="00B44C23" w:rsidRPr="00692242" w:rsidRDefault="00B44C23" w:rsidP="00E9201F">
            <w:pPr>
              <w:rPr>
                <w:b w:val="0"/>
                <w:bCs w:val="0"/>
                <w:u w:val="single"/>
              </w:rPr>
            </w:pPr>
            <w:r w:rsidRPr="00692242">
              <w:rPr>
                <w:b w:val="0"/>
                <w:bCs w:val="0"/>
                <w:u w:val="single"/>
              </w:rPr>
              <w:t>Johdanto</w:t>
            </w:r>
          </w:p>
          <w:p w14:paraId="47712C59" w14:textId="77777777" w:rsidR="00B44C23" w:rsidRPr="00692242" w:rsidRDefault="00B44C23" w:rsidP="00E9201F">
            <w:pPr>
              <w:rPr>
                <w:b w:val="0"/>
                <w:bCs w:val="0"/>
              </w:rPr>
            </w:pPr>
            <w:r w:rsidRPr="00692242">
              <w:rPr>
                <w:b w:val="0"/>
                <w:bCs w:val="0"/>
              </w:rPr>
              <w:t>Aineisto ja menetelmät</w:t>
            </w:r>
          </w:p>
          <w:p w14:paraId="5BBF25F3" w14:textId="77777777" w:rsidR="00B44C23" w:rsidRPr="00692242" w:rsidRDefault="00B44C23" w:rsidP="00E9201F">
            <w:pPr>
              <w:rPr>
                <w:b w:val="0"/>
                <w:bCs w:val="0"/>
              </w:rPr>
            </w:pPr>
            <w:r w:rsidRPr="00692242">
              <w:rPr>
                <w:b w:val="0"/>
                <w:bCs w:val="0"/>
              </w:rPr>
              <w:t>Kirjallisuuskatsaus aiheotsikoin</w:t>
            </w:r>
          </w:p>
          <w:p w14:paraId="4F1FD064" w14:textId="77777777" w:rsidR="00B44C23" w:rsidRPr="00692242" w:rsidRDefault="00B44C23" w:rsidP="00E9201F">
            <w:pPr>
              <w:rPr>
                <w:b w:val="0"/>
                <w:bCs w:val="0"/>
              </w:rPr>
            </w:pPr>
            <w:r w:rsidRPr="00692242">
              <w:rPr>
                <w:b w:val="0"/>
                <w:bCs w:val="0"/>
              </w:rPr>
              <w:t>Pohdinta ja johtopäätökset</w:t>
            </w:r>
          </w:p>
          <w:p w14:paraId="128A6280" w14:textId="3BEFF765" w:rsidR="00B44C23" w:rsidRPr="00713F0E" w:rsidRDefault="00B44C23" w:rsidP="00E9201F">
            <w:pPr>
              <w:rPr>
                <w:color w:val="00B0F0"/>
              </w:rPr>
            </w:pPr>
            <w:r w:rsidRPr="00B44C23">
              <w:rPr>
                <w:b w:val="0"/>
                <w:bCs w:val="0"/>
              </w:rPr>
              <w:t>Viitteet (ja liitteet</w:t>
            </w:r>
            <w:r w:rsidR="00713F0E" w:rsidRPr="009D2CAB">
              <w:rPr>
                <w:b w:val="0"/>
                <w:bCs w:val="0"/>
              </w:rPr>
              <w:t>)</w:t>
            </w:r>
          </w:p>
        </w:tc>
        <w:tc>
          <w:tcPr>
            <w:tcW w:w="5019" w:type="dxa"/>
          </w:tcPr>
          <w:p w14:paraId="61F177A1" w14:textId="77777777" w:rsidR="00B44C23" w:rsidRPr="00B44C23" w:rsidRDefault="00B44C23" w:rsidP="00E9201F">
            <w:pPr>
              <w:cnfStyle w:val="000000100000" w:firstRow="0" w:lastRow="0" w:firstColumn="0" w:lastColumn="0" w:oddVBand="0" w:evenVBand="0" w:oddHBand="1" w:evenHBand="0" w:firstRowFirstColumn="0" w:firstRowLastColumn="0" w:lastRowFirstColumn="0" w:lastRowLastColumn="0"/>
              <w:rPr>
                <w:u w:val="single"/>
              </w:rPr>
            </w:pPr>
            <w:r w:rsidRPr="00B44C23">
              <w:rPr>
                <w:u w:val="single"/>
              </w:rPr>
              <w:t xml:space="preserve">Kansilehti </w:t>
            </w:r>
          </w:p>
          <w:p w14:paraId="07873EFF" w14:textId="77777777" w:rsidR="00B44C23" w:rsidRPr="00B44C23" w:rsidRDefault="00B44C23" w:rsidP="00E9201F">
            <w:pPr>
              <w:cnfStyle w:val="000000100000" w:firstRow="0" w:lastRow="0" w:firstColumn="0" w:lastColumn="0" w:oddVBand="0" w:evenVBand="0" w:oddHBand="1" w:evenHBand="0" w:firstRowFirstColumn="0" w:firstRowLastColumn="0" w:lastRowFirstColumn="0" w:lastRowLastColumn="0"/>
              <w:rPr>
                <w:u w:val="single"/>
              </w:rPr>
            </w:pPr>
            <w:r w:rsidRPr="00B44C23">
              <w:rPr>
                <w:u w:val="single"/>
              </w:rPr>
              <w:t xml:space="preserve">Tiivistelmä </w:t>
            </w:r>
          </w:p>
          <w:p w14:paraId="6A887881" w14:textId="77777777" w:rsidR="00B44C23" w:rsidRPr="00B44C23" w:rsidRDefault="00B44C23" w:rsidP="00E9201F">
            <w:pPr>
              <w:cnfStyle w:val="000000100000" w:firstRow="0" w:lastRow="0" w:firstColumn="0" w:lastColumn="0" w:oddVBand="0" w:evenVBand="0" w:oddHBand="1" w:evenHBand="0" w:firstRowFirstColumn="0" w:firstRowLastColumn="0" w:lastRowFirstColumn="0" w:lastRowLastColumn="0"/>
              <w:rPr>
                <w:u w:val="single"/>
              </w:rPr>
            </w:pPr>
            <w:r w:rsidRPr="00B44C23">
              <w:rPr>
                <w:u w:val="single"/>
              </w:rPr>
              <w:t>Sisällysluettelo</w:t>
            </w:r>
          </w:p>
          <w:p w14:paraId="1083CBBA" w14:textId="77777777" w:rsidR="00B44C23" w:rsidRPr="00B44C23" w:rsidRDefault="00B44C23" w:rsidP="00E9201F">
            <w:pPr>
              <w:cnfStyle w:val="000000100000" w:firstRow="0" w:lastRow="0" w:firstColumn="0" w:lastColumn="0" w:oddVBand="0" w:evenVBand="0" w:oddHBand="1" w:evenHBand="0" w:firstRowFirstColumn="0" w:firstRowLastColumn="0" w:lastRowFirstColumn="0" w:lastRowLastColumn="0"/>
              <w:rPr>
                <w:u w:val="single"/>
              </w:rPr>
            </w:pPr>
            <w:r w:rsidRPr="00B44C23">
              <w:rPr>
                <w:u w:val="single"/>
              </w:rPr>
              <w:t>Lyhenteet</w:t>
            </w:r>
          </w:p>
          <w:p w14:paraId="2B2B5066" w14:textId="77777777" w:rsidR="00B44C23" w:rsidRPr="00B44C23" w:rsidRDefault="00B44C23" w:rsidP="00E9201F">
            <w:pPr>
              <w:cnfStyle w:val="000000100000" w:firstRow="0" w:lastRow="0" w:firstColumn="0" w:lastColumn="0" w:oddVBand="0" w:evenVBand="0" w:oddHBand="1" w:evenHBand="0" w:firstRowFirstColumn="0" w:firstRowLastColumn="0" w:lastRowFirstColumn="0" w:lastRowLastColumn="0"/>
              <w:rPr>
                <w:u w:val="single"/>
              </w:rPr>
            </w:pPr>
            <w:r w:rsidRPr="00B44C23">
              <w:rPr>
                <w:u w:val="single"/>
              </w:rPr>
              <w:t xml:space="preserve">Johdanto </w:t>
            </w:r>
          </w:p>
          <w:p w14:paraId="37B82AE1"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Kirjallisuuskatsaus</w:t>
            </w:r>
          </w:p>
          <w:p w14:paraId="2F51BAB4"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 xml:space="preserve">Tavoitteet </w:t>
            </w:r>
          </w:p>
          <w:p w14:paraId="6D74515F"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 xml:space="preserve">Aineisto ja menetelmät </w:t>
            </w:r>
          </w:p>
          <w:p w14:paraId="22629C61"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Tulokset</w:t>
            </w:r>
          </w:p>
          <w:p w14:paraId="3C15FA3F"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 xml:space="preserve">Pohdinta ja Johtopäätökset </w:t>
            </w:r>
          </w:p>
          <w:p w14:paraId="322E27E4" w14:textId="77777777" w:rsidR="00B44C23" w:rsidRDefault="00B44C23" w:rsidP="00E9201F">
            <w:pPr>
              <w:cnfStyle w:val="000000100000" w:firstRow="0" w:lastRow="0" w:firstColumn="0" w:lastColumn="0" w:oddVBand="0" w:evenVBand="0" w:oddHBand="1" w:evenHBand="0" w:firstRowFirstColumn="0" w:firstRowLastColumn="0" w:lastRowFirstColumn="0" w:lastRowLastColumn="0"/>
            </w:pPr>
            <w:r>
              <w:t>Viitteet (ja liitteet)</w:t>
            </w:r>
          </w:p>
        </w:tc>
      </w:tr>
      <w:bookmarkEnd w:id="3"/>
    </w:tbl>
    <w:p w14:paraId="6BFD0EC0" w14:textId="77777777" w:rsidR="00B44C23" w:rsidRDefault="00B44C23"/>
    <w:p w14:paraId="7DF45733" w14:textId="77777777" w:rsidR="00B44C23" w:rsidRDefault="00B44C23" w:rsidP="00B44C23">
      <w:pPr>
        <w:pStyle w:val="Eivli"/>
        <w:rPr>
          <w:b/>
          <w:bCs/>
          <w:u w:val="single"/>
        </w:rPr>
      </w:pPr>
      <w:r w:rsidRPr="005F0B46">
        <w:rPr>
          <w:b/>
          <w:bCs/>
          <w:u w:val="single"/>
        </w:rPr>
        <w:t>Kansilehti</w:t>
      </w:r>
      <w:r>
        <w:rPr>
          <w:b/>
          <w:bCs/>
          <w:u w:val="single"/>
        </w:rPr>
        <w:t xml:space="preserve"> </w:t>
      </w:r>
    </w:p>
    <w:p w14:paraId="21C24461" w14:textId="77777777" w:rsidR="00B44C23" w:rsidRPr="005F0B46" w:rsidRDefault="00B44C23" w:rsidP="00B44C23">
      <w:pPr>
        <w:pStyle w:val="Eivli"/>
        <w:rPr>
          <w:b/>
          <w:bCs/>
          <w:u w:val="single"/>
        </w:rPr>
      </w:pPr>
    </w:p>
    <w:p w14:paraId="34C5F2AA" w14:textId="77777777" w:rsidR="00B44C23" w:rsidRDefault="00B44C23" w:rsidP="00B44C23">
      <w:pPr>
        <w:pStyle w:val="Eivli"/>
      </w:pPr>
      <w:r w:rsidRPr="00AE3EE2">
        <w:t xml:space="preserve">Työn kansilehteen laitetaan seuraavat tiedot: </w:t>
      </w:r>
    </w:p>
    <w:p w14:paraId="28FB2ACB" w14:textId="77777777" w:rsidR="00B44C23" w:rsidRDefault="00B44C23" w:rsidP="00B44C23">
      <w:pPr>
        <w:pStyle w:val="Eivli"/>
      </w:pPr>
    </w:p>
    <w:p w14:paraId="46A568B7" w14:textId="77777777" w:rsidR="00B44C23" w:rsidRDefault="00B44C23" w:rsidP="00B44C23">
      <w:pPr>
        <w:pStyle w:val="Eivli"/>
      </w:pPr>
      <w:r w:rsidRPr="00AE3EE2">
        <w:t>työn nimi (otsikko)</w:t>
      </w:r>
      <w:r>
        <w:t>:</w:t>
      </w:r>
      <w:r w:rsidRPr="00E0569B">
        <w:t xml:space="preserve"> kuvaa tutkielman sisältöä tai tutkimuksen tulosta</w:t>
      </w:r>
      <w:r>
        <w:t xml:space="preserve">, </w:t>
      </w:r>
      <w:r w:rsidRPr="00E0569B">
        <w:t>lyhyt eikä sisällä ylimääräisiä täytesanoja.</w:t>
      </w:r>
      <w:r>
        <w:t xml:space="preserve"> </w:t>
      </w:r>
    </w:p>
    <w:p w14:paraId="52AF0C72" w14:textId="77777777" w:rsidR="00B44C23" w:rsidRDefault="00B44C23" w:rsidP="00B44C23">
      <w:pPr>
        <w:pStyle w:val="Eivli"/>
      </w:pPr>
      <w:r w:rsidRPr="00AE3EE2">
        <w:t>tekijä</w:t>
      </w:r>
      <w:r w:rsidRPr="005F0B46">
        <w:t>, arvo/ammatt</w:t>
      </w:r>
      <w:r>
        <w:t>i</w:t>
      </w:r>
      <w:r w:rsidRPr="00AE3EE2">
        <w:t xml:space="preserve"> </w:t>
      </w:r>
    </w:p>
    <w:p w14:paraId="207D54B2" w14:textId="77777777" w:rsidR="00B44C23" w:rsidRDefault="00B44C23" w:rsidP="00B44C23">
      <w:pPr>
        <w:pStyle w:val="Eivli"/>
      </w:pPr>
      <w:r w:rsidRPr="00AE3EE2">
        <w:t xml:space="preserve">päivämäärä </w:t>
      </w:r>
    </w:p>
    <w:p w14:paraId="0326FDFE" w14:textId="77777777" w:rsidR="00B44C23" w:rsidRDefault="00B44C23" w:rsidP="00B44C23">
      <w:pPr>
        <w:pStyle w:val="Eivli"/>
      </w:pPr>
      <w:r w:rsidRPr="00AE3EE2">
        <w:t xml:space="preserve">työn ohjaaja, </w:t>
      </w:r>
      <w:r w:rsidRPr="005F0B46">
        <w:t>arvo/ammatti</w:t>
      </w:r>
      <w:r w:rsidRPr="00AE3EE2">
        <w:t xml:space="preserve"> </w:t>
      </w:r>
    </w:p>
    <w:p w14:paraId="09EABE23" w14:textId="6AD05871" w:rsidR="00B44C23" w:rsidRPr="0031756F" w:rsidRDefault="00B44C23" w:rsidP="00B44C23">
      <w:pPr>
        <w:pStyle w:val="Eivli"/>
      </w:pPr>
      <w:r w:rsidRPr="00AE3EE2">
        <w:t>sekä tieto</w:t>
      </w:r>
      <w:r w:rsidR="00A339BF">
        <w:t>: o</w:t>
      </w:r>
      <w:r w:rsidRPr="0067184F">
        <w:t>ikeushammaslääketieteen erityispätevyystutkintoon liittyvä tutkielma</w:t>
      </w:r>
    </w:p>
    <w:p w14:paraId="0D8CF56D" w14:textId="77777777" w:rsidR="00B44C23" w:rsidRDefault="00B44C23" w:rsidP="00B44C23">
      <w:pPr>
        <w:pStyle w:val="Eivli"/>
      </w:pPr>
    </w:p>
    <w:p w14:paraId="73AFFD40" w14:textId="77777777" w:rsidR="00B44C23" w:rsidRDefault="00B44C23" w:rsidP="00B44C23">
      <w:pPr>
        <w:pStyle w:val="Eivli"/>
        <w:rPr>
          <w:b/>
          <w:bCs/>
          <w:u w:val="single"/>
        </w:rPr>
      </w:pPr>
      <w:r w:rsidRPr="00E0569B">
        <w:rPr>
          <w:b/>
          <w:bCs/>
          <w:u w:val="single"/>
        </w:rPr>
        <w:t>Tiivistelmä</w:t>
      </w:r>
    </w:p>
    <w:p w14:paraId="419366B7" w14:textId="77777777" w:rsidR="00B44C23" w:rsidRPr="00E0569B" w:rsidRDefault="00B44C23" w:rsidP="00B44C23">
      <w:pPr>
        <w:pStyle w:val="Eivli"/>
        <w:rPr>
          <w:b/>
          <w:bCs/>
          <w:u w:val="single"/>
        </w:rPr>
      </w:pPr>
    </w:p>
    <w:p w14:paraId="4ED85046" w14:textId="77777777" w:rsidR="00B44C23" w:rsidRPr="00AE3EE2" w:rsidRDefault="00B44C23" w:rsidP="00B44C23">
      <w:pPr>
        <w:pStyle w:val="Eivli"/>
      </w:pPr>
      <w:r w:rsidRPr="00E0569B">
        <w:t>Tiivistelmä on korkeintaan yhden sivun mittainen.</w:t>
      </w:r>
      <w:r>
        <w:t xml:space="preserve"> </w:t>
      </w:r>
      <w:r w:rsidRPr="00AE3EE2">
        <w:t>Tiivistelmästä tulee käydä ilmi tutkimuksen kysymyksenasettelu, miksi tutkimus on tehty, mitkä ovat tutkimuksessa käytetyt menetelmät, millaisia ovat tulokset ja mikä on tutkimuksen merkitys.</w:t>
      </w:r>
    </w:p>
    <w:p w14:paraId="5B8C6671" w14:textId="77777777" w:rsidR="00B44C23" w:rsidRPr="00AE3EE2" w:rsidRDefault="00B44C23" w:rsidP="00B44C23">
      <w:pPr>
        <w:pStyle w:val="Eivli"/>
      </w:pPr>
      <w:r w:rsidRPr="00AE3EE2">
        <w:t>Asiaan perehtymättömä</w:t>
      </w:r>
      <w:r>
        <w:t>n</w:t>
      </w:r>
      <w:r w:rsidRPr="00AE3EE2">
        <w:t xml:space="preserve"> lukijan tulisi tiivistelmän luettuaan ymmärtää, mistä tutkielmassa on kyse sekä millaisia ovat keskeisimmät havainnot ja päätelmät.</w:t>
      </w:r>
    </w:p>
    <w:p w14:paraId="3442F529" w14:textId="77777777" w:rsidR="00B44C23" w:rsidRPr="00F96A91" w:rsidRDefault="00B44C23" w:rsidP="00B44C23">
      <w:pPr>
        <w:pStyle w:val="Eivli"/>
      </w:pPr>
      <w:r w:rsidRPr="00AE3EE2">
        <w:t xml:space="preserve">Tiivistelmäsivu sisältää tutkielmaan liittyvät avainsanat, aihepiirin laajuuden mukaan 3–6 </w:t>
      </w:r>
      <w:r>
        <w:t>avainsanaa</w:t>
      </w:r>
      <w:r w:rsidRPr="00AE3EE2">
        <w:t>.</w:t>
      </w:r>
      <w:r>
        <w:t xml:space="preserve"> Ei käytetä lähdeviitteitä.</w:t>
      </w:r>
    </w:p>
    <w:p w14:paraId="3783F3E8" w14:textId="77777777" w:rsidR="00B44C23" w:rsidRDefault="00B44C23"/>
    <w:p w14:paraId="74EAAC8D" w14:textId="77777777" w:rsidR="00B44C23" w:rsidRDefault="00B44C23" w:rsidP="00B44C23">
      <w:pPr>
        <w:pStyle w:val="Eivli"/>
        <w:rPr>
          <w:b/>
          <w:bCs/>
          <w:u w:val="single"/>
        </w:rPr>
      </w:pPr>
      <w:r w:rsidRPr="00E0569B">
        <w:rPr>
          <w:b/>
          <w:bCs/>
          <w:u w:val="single"/>
        </w:rPr>
        <w:lastRenderedPageBreak/>
        <w:t>Sisällysluettelo</w:t>
      </w:r>
    </w:p>
    <w:p w14:paraId="69EA9794" w14:textId="77777777" w:rsidR="00B44C23" w:rsidRPr="00E0569B" w:rsidRDefault="00B44C23" w:rsidP="00B44C23">
      <w:pPr>
        <w:pStyle w:val="Eivli"/>
        <w:rPr>
          <w:b/>
          <w:bCs/>
          <w:u w:val="single"/>
        </w:rPr>
      </w:pPr>
    </w:p>
    <w:p w14:paraId="67C5FA6E" w14:textId="77777777" w:rsidR="00B44C23" w:rsidRPr="00AE3EE2" w:rsidRDefault="00B44C23" w:rsidP="00B44C23">
      <w:pPr>
        <w:pStyle w:val="Eivli"/>
      </w:pPr>
      <w:r>
        <w:t xml:space="preserve">Tutkielman selkäranka, auttaa työn jakamista osiin. </w:t>
      </w:r>
      <w:r w:rsidRPr="00AE3EE2">
        <w:t xml:space="preserve">Sisällysluettelosta tulee käydä ilmi eritasoisten otsikoiden suhde. Pää- ja alaotsikot on selkeästi erotettava toisistaan. </w:t>
      </w:r>
    </w:p>
    <w:p w14:paraId="31253CDB" w14:textId="77777777" w:rsidR="00B44C23" w:rsidRDefault="00B44C23" w:rsidP="00B44C23">
      <w:pPr>
        <w:pStyle w:val="Eivli"/>
      </w:pPr>
      <w:r w:rsidRPr="00E0569B">
        <w:t>Johdanto merkitään alkavaksi sivulta 1</w:t>
      </w:r>
      <w:r>
        <w:t>.</w:t>
      </w:r>
    </w:p>
    <w:p w14:paraId="7C9C70CD" w14:textId="77777777" w:rsidR="00B44C23" w:rsidRDefault="00B44C23" w:rsidP="00B44C23">
      <w:pPr>
        <w:pStyle w:val="Eivli"/>
      </w:pPr>
    </w:p>
    <w:p w14:paraId="18A0611C" w14:textId="77777777" w:rsidR="00B44C23" w:rsidRPr="009F48AE" w:rsidRDefault="00B44C23" w:rsidP="00B44C23">
      <w:pPr>
        <w:pStyle w:val="Eivli"/>
        <w:rPr>
          <w:b/>
          <w:bCs/>
          <w:u w:val="single"/>
        </w:rPr>
      </w:pPr>
      <w:r w:rsidRPr="009F48AE">
        <w:rPr>
          <w:b/>
          <w:bCs/>
          <w:u w:val="single"/>
        </w:rPr>
        <w:t>Lyhenteet</w:t>
      </w:r>
    </w:p>
    <w:p w14:paraId="5BBA33BB" w14:textId="77777777" w:rsidR="00B44C23" w:rsidRDefault="00B44C23" w:rsidP="00B44C23">
      <w:pPr>
        <w:pStyle w:val="Eivli"/>
        <w:rPr>
          <w:u w:val="single"/>
        </w:rPr>
      </w:pPr>
    </w:p>
    <w:p w14:paraId="115F6E7E" w14:textId="77777777" w:rsidR="00B44C23" w:rsidRDefault="00B44C23" w:rsidP="00B44C23">
      <w:pPr>
        <w:pStyle w:val="Eivli"/>
      </w:pPr>
      <w:r w:rsidRPr="009F48AE">
        <w:t>Tutkielmassa käyte</w:t>
      </w:r>
      <w:r>
        <w:t>t</w:t>
      </w:r>
      <w:r w:rsidRPr="009F48AE">
        <w:t>yt lyhenteet luetteloidaan omalle sivulleen.</w:t>
      </w:r>
    </w:p>
    <w:p w14:paraId="151E9E49" w14:textId="77777777" w:rsidR="00B44C23" w:rsidRDefault="00B44C23" w:rsidP="00B44C23">
      <w:pPr>
        <w:pStyle w:val="Eivli"/>
      </w:pPr>
      <w:r w:rsidRPr="00FE0224">
        <w:rPr>
          <w:b/>
          <w:bCs/>
        </w:rPr>
        <w:br/>
      </w:r>
      <w:r w:rsidRPr="00E0569B">
        <w:rPr>
          <w:b/>
          <w:bCs/>
          <w:u w:val="single"/>
        </w:rPr>
        <w:t>Johdanto</w:t>
      </w:r>
    </w:p>
    <w:p w14:paraId="52AB0712" w14:textId="77777777" w:rsidR="00B44C23" w:rsidRDefault="00B44C23" w:rsidP="00B44C23">
      <w:pPr>
        <w:pStyle w:val="Eivli"/>
      </w:pPr>
      <w:r>
        <w:br/>
        <w:t xml:space="preserve">Hahmotellaan aluksi, kirjoitetaan lopuksi. </w:t>
      </w:r>
      <w:r w:rsidRPr="00AE3EE2">
        <w:t>Johdannon sisältö muodostuu tutkimuksen yleisistä tavoitteista ja motiiveista. Johdannossa voidaan pintapuolisesti käydä läpi tutkielman sisältöä ja kuvailla, mitä kukin luku pitää sisällään. Johdannossa esitellään työn keskeinen sisältö ja tausta: miksi valittiin juuri tämä aihe ja miten se rajattiin. Mihin työllä pyrittiin, mihin kysymyksiin haettiin vastauksia tai mihin ongelmiin ratkaisua. Johdannossa myös esitellään aihetta koskevia aiemmin tehtyjä hankkeita ja tutkimuksia sekä arvioidaan niitä suhteessa omaan</w:t>
      </w:r>
      <w:r>
        <w:t xml:space="preserve"> </w:t>
      </w:r>
      <w:r w:rsidRPr="00AE3EE2">
        <w:t>hankkeeseen.</w:t>
      </w:r>
    </w:p>
    <w:p w14:paraId="09893CC0" w14:textId="77777777" w:rsidR="00B44C23" w:rsidRDefault="00B44C23"/>
    <w:p w14:paraId="26E60DD8" w14:textId="35ADE302" w:rsidR="00B44C23" w:rsidRDefault="00B44C23" w:rsidP="00B44C23">
      <w:pPr>
        <w:pStyle w:val="Eivli"/>
      </w:pPr>
      <w:r>
        <w:t xml:space="preserve">Johdannon jälkeen tutkielman rakenne ja sisältö </w:t>
      </w:r>
      <w:r w:rsidR="007D2690">
        <w:t xml:space="preserve">kirjallisuuskatsauksessa ja tutkimuksessa </w:t>
      </w:r>
      <w:r>
        <w:t xml:space="preserve">poikkeavat </w:t>
      </w:r>
      <w:r w:rsidR="00E60596">
        <w:br/>
      </w:r>
      <w:r>
        <w:t xml:space="preserve">(kts. </w:t>
      </w:r>
      <w:r w:rsidR="00E60596">
        <w:t>s. 2</w:t>
      </w:r>
      <w:r>
        <w:t>).</w:t>
      </w:r>
    </w:p>
    <w:p w14:paraId="2B4C21C8" w14:textId="77777777" w:rsidR="00B44C23" w:rsidRDefault="00B44C23"/>
    <w:p w14:paraId="4500CCF0" w14:textId="77777777" w:rsidR="00C749F7" w:rsidRDefault="00C749F7"/>
    <w:p w14:paraId="302C1853" w14:textId="77777777" w:rsidR="00C749F7" w:rsidRDefault="00C749F7"/>
    <w:p w14:paraId="799E20D3" w14:textId="77777777" w:rsidR="00C749F7" w:rsidRDefault="00C749F7"/>
    <w:p w14:paraId="3561A083" w14:textId="77777777" w:rsidR="00C749F7" w:rsidRDefault="00C749F7"/>
    <w:p w14:paraId="242C458F" w14:textId="77777777" w:rsidR="00C749F7" w:rsidRDefault="00C749F7"/>
    <w:p w14:paraId="1A6C76A2" w14:textId="77777777" w:rsidR="00C749F7" w:rsidRDefault="00C749F7"/>
    <w:p w14:paraId="501BE980" w14:textId="77777777" w:rsidR="00C749F7" w:rsidRDefault="00C749F7"/>
    <w:p w14:paraId="0D4386A5" w14:textId="77777777" w:rsidR="00C749F7" w:rsidRDefault="00C749F7"/>
    <w:p w14:paraId="453A1982" w14:textId="77777777" w:rsidR="00C749F7" w:rsidRDefault="00C749F7"/>
    <w:p w14:paraId="269BF594" w14:textId="77777777" w:rsidR="00C749F7" w:rsidRDefault="00C749F7"/>
    <w:p w14:paraId="63AFF3DE" w14:textId="77777777" w:rsidR="00C749F7" w:rsidRDefault="00C749F7"/>
    <w:p w14:paraId="4C31BA76" w14:textId="77777777" w:rsidR="00C749F7" w:rsidRDefault="00C749F7"/>
    <w:p w14:paraId="4CB56476" w14:textId="77777777" w:rsidR="00C749F7" w:rsidRDefault="00C749F7"/>
    <w:p w14:paraId="3DCEA783" w14:textId="77777777" w:rsidR="00C749F7" w:rsidRDefault="00C749F7"/>
    <w:p w14:paraId="7BD48351" w14:textId="77777777" w:rsidR="00C749F7" w:rsidRDefault="00C749F7"/>
    <w:p w14:paraId="08D9D1F3" w14:textId="77777777" w:rsidR="00C749F7" w:rsidRDefault="00C749F7"/>
    <w:p w14:paraId="5FB41B7D" w14:textId="77777777" w:rsidR="00C749F7" w:rsidRDefault="00C749F7"/>
    <w:tbl>
      <w:tblPr>
        <w:tblStyle w:val="Ruudukkotaulukko4-korostus1"/>
        <w:tblW w:w="9870" w:type="dxa"/>
        <w:tblLook w:val="04A0" w:firstRow="1" w:lastRow="0" w:firstColumn="1" w:lastColumn="0" w:noHBand="0" w:noVBand="1"/>
      </w:tblPr>
      <w:tblGrid>
        <w:gridCol w:w="4851"/>
        <w:gridCol w:w="5019"/>
      </w:tblGrid>
      <w:tr w:rsidR="00B44C23" w14:paraId="29D80EA4" w14:textId="77777777" w:rsidTr="00E9201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Pr>
          <w:p w14:paraId="3BCE60D9" w14:textId="77777777" w:rsidR="00B44C23" w:rsidRDefault="00B44C23" w:rsidP="00E9201F">
            <w:r w:rsidRPr="00B44C23">
              <w:lastRenderedPageBreak/>
              <w:t>Kirjallisuuskatsaus</w:t>
            </w:r>
          </w:p>
        </w:tc>
        <w:tc>
          <w:tcPr>
            <w:tcW w:w="5019" w:type="dxa"/>
          </w:tcPr>
          <w:p w14:paraId="776647A9" w14:textId="77777777" w:rsidR="00B44C23" w:rsidRDefault="00B44C23" w:rsidP="00E9201F">
            <w:pPr>
              <w:cnfStyle w:val="100000000000" w:firstRow="1" w:lastRow="0" w:firstColumn="0" w:lastColumn="0" w:oddVBand="0" w:evenVBand="0" w:oddHBand="0" w:evenHBand="0" w:firstRowFirstColumn="0" w:firstRowLastColumn="0" w:lastRowFirstColumn="0" w:lastRowLastColumn="0"/>
            </w:pPr>
            <w:r w:rsidRPr="00B44C23">
              <w:t>Tutkimus</w:t>
            </w:r>
          </w:p>
        </w:tc>
      </w:tr>
      <w:tr w:rsidR="00B44C23" w14:paraId="5EB972A5" w14:textId="77777777" w:rsidTr="00E9201F">
        <w:trPr>
          <w:cnfStyle w:val="000000100000" w:firstRow="0" w:lastRow="0" w:firstColumn="0" w:lastColumn="0" w:oddVBand="0" w:evenVBand="0" w:oddHBand="1" w:evenHBand="0" w:firstRowFirstColumn="0" w:firstRowLastColumn="0" w:lastRowFirstColumn="0" w:lastRowLastColumn="0"/>
          <w:trHeight w:val="4585"/>
        </w:trPr>
        <w:tc>
          <w:tcPr>
            <w:cnfStyle w:val="001000000000" w:firstRow="0" w:lastRow="0" w:firstColumn="1" w:lastColumn="0" w:oddVBand="0" w:evenVBand="0" w:oddHBand="0" w:evenHBand="0" w:firstRowFirstColumn="0" w:firstRowLastColumn="0" w:lastRowFirstColumn="0" w:lastRowLastColumn="0"/>
            <w:tcW w:w="0" w:type="auto"/>
          </w:tcPr>
          <w:p w14:paraId="3C00A9DA" w14:textId="77777777" w:rsidR="00B44C23" w:rsidRPr="0020112D" w:rsidRDefault="00B44C23" w:rsidP="00D370DB">
            <w:pPr>
              <w:rPr>
                <w:rFonts w:ascii="Calibri" w:eastAsia="+mn-ea" w:hAnsi="Calibri" w:cs="+mn-cs"/>
                <w:color w:val="000000"/>
              </w:rPr>
            </w:pPr>
            <w:r w:rsidRPr="0020112D">
              <w:rPr>
                <w:rFonts w:ascii="Calibri" w:eastAsia="+mn-ea" w:hAnsi="Calibri" w:cs="+mn-cs"/>
                <w:color w:val="000000"/>
                <w:u w:val="single"/>
              </w:rPr>
              <w:t>Aineisto ja menetelmät</w:t>
            </w:r>
          </w:p>
          <w:p w14:paraId="0080EBB0" w14:textId="53DDBAAD"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 xml:space="preserve">Kirjallisuuskatsauksen tutkimuskysymykseen vastataan löytämällä kattavalla hakuprosessilla </w:t>
            </w:r>
          </w:p>
          <w:p w14:paraId="6CDE6A18" w14:textId="28D2491F"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käyttökelpoiset ja tasokkaat alkuperäisjulkaisut.</w:t>
            </w:r>
          </w:p>
          <w:p w14:paraId="2B990C8A" w14:textId="3F6248FB"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 xml:space="preserve">Mitä hakukoneita on käytetty (esim. PubMed, </w:t>
            </w:r>
            <w:proofErr w:type="spellStart"/>
            <w:r w:rsidRPr="0020112D">
              <w:rPr>
                <w:rFonts w:ascii="Calibri" w:eastAsia="+mn-ea" w:hAnsi="Calibri" w:cs="+mn-cs"/>
                <w:b w:val="0"/>
                <w:bCs w:val="0"/>
                <w:color w:val="000000"/>
                <w:sz w:val="22"/>
                <w:szCs w:val="22"/>
              </w:rPr>
              <w:t>Scopus</w:t>
            </w:r>
            <w:proofErr w:type="spellEnd"/>
            <w:r w:rsidRPr="0020112D">
              <w:rPr>
                <w:rFonts w:ascii="Calibri" w:eastAsia="+mn-ea" w:hAnsi="Calibri" w:cs="+mn-cs"/>
                <w:b w:val="0"/>
                <w:bCs w:val="0"/>
                <w:color w:val="000000"/>
                <w:sz w:val="22"/>
                <w:szCs w:val="22"/>
              </w:rPr>
              <w:t xml:space="preserve">, Google </w:t>
            </w:r>
            <w:proofErr w:type="spellStart"/>
            <w:r w:rsidRPr="0020112D">
              <w:rPr>
                <w:rFonts w:ascii="Calibri" w:eastAsia="+mn-ea" w:hAnsi="Calibri" w:cs="+mn-cs"/>
                <w:b w:val="0"/>
                <w:bCs w:val="0"/>
                <w:color w:val="000000"/>
                <w:sz w:val="22"/>
                <w:szCs w:val="22"/>
              </w:rPr>
              <w:t>Scholar</w:t>
            </w:r>
            <w:proofErr w:type="spellEnd"/>
            <w:r w:rsidRPr="0020112D">
              <w:rPr>
                <w:rFonts w:ascii="Calibri" w:eastAsia="+mn-ea" w:hAnsi="Calibri" w:cs="+mn-cs"/>
                <w:b w:val="0"/>
                <w:bCs w:val="0"/>
                <w:color w:val="000000"/>
                <w:sz w:val="22"/>
                <w:szCs w:val="22"/>
              </w:rPr>
              <w:t>)?</w:t>
            </w:r>
          </w:p>
          <w:p w14:paraId="766F3A65" w14:textId="7B3C108E" w:rsidR="005D7B0C" w:rsidRPr="0020112D" w:rsidRDefault="002627ED" w:rsidP="00D370DB">
            <w:pPr>
              <w:pStyle w:val="Luettelokappale"/>
              <w:numPr>
                <w:ilvl w:val="0"/>
                <w:numId w:val="1"/>
              </w:numPr>
              <w:rPr>
                <w:rFonts w:ascii="Calibri" w:eastAsia="+mn-ea" w:hAnsi="Calibri" w:cs="+mn-cs"/>
                <w:b w:val="0"/>
                <w:bCs w:val="0"/>
                <w:sz w:val="22"/>
                <w:szCs w:val="22"/>
              </w:rPr>
            </w:pPr>
            <w:r w:rsidRPr="0020112D">
              <w:rPr>
                <w:rFonts w:ascii="Calibri" w:eastAsia="+mn-ea" w:hAnsi="Calibri" w:cs="+mn-cs"/>
                <w:b w:val="0"/>
                <w:bCs w:val="0"/>
                <w:sz w:val="22"/>
                <w:szCs w:val="22"/>
              </w:rPr>
              <w:t>T</w:t>
            </w:r>
            <w:r w:rsidR="005D7B0C" w:rsidRPr="0020112D">
              <w:rPr>
                <w:rFonts w:ascii="Calibri" w:eastAsia="+mn-ea" w:hAnsi="Calibri" w:cs="+mn-cs"/>
                <w:b w:val="0"/>
                <w:bCs w:val="0"/>
                <w:sz w:val="22"/>
                <w:szCs w:val="22"/>
              </w:rPr>
              <w:t>ietokantojen hakupäivämäärä</w:t>
            </w:r>
          </w:p>
          <w:p w14:paraId="2982C5DA" w14:textId="694A5584"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Millä hakusanoilla?</w:t>
            </w:r>
          </w:p>
          <w:p w14:paraId="18ED0D1F" w14:textId="6B71788A"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Miten haku on rajattu (esim. julkaisuvuodet)?</w:t>
            </w:r>
          </w:p>
          <w:p w14:paraId="591D1854" w14:textId="1C483243"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Mitä/miksi jätettiin artikkeleita pois?</w:t>
            </w:r>
          </w:p>
          <w:p w14:paraId="4C3B45F3" w14:textId="41303151" w:rsidR="00B44C23" w:rsidRPr="0020112D" w:rsidRDefault="00B44C23" w:rsidP="00D370DB">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Kuinka paljon jäi jäljelle?</w:t>
            </w:r>
          </w:p>
          <w:p w14:paraId="3C4797E7" w14:textId="77777777" w:rsidR="00D370DB" w:rsidRPr="0020112D" w:rsidRDefault="00D370DB" w:rsidP="00D370DB">
            <w:pPr>
              <w:pStyle w:val="Luettelokappale"/>
              <w:rPr>
                <w:rFonts w:ascii="Calibri" w:eastAsia="+mn-ea" w:hAnsi="Calibri" w:cs="+mn-cs"/>
                <w:color w:val="000000"/>
                <w:sz w:val="22"/>
                <w:szCs w:val="22"/>
              </w:rPr>
            </w:pPr>
          </w:p>
          <w:p w14:paraId="18F769A6" w14:textId="77777777" w:rsidR="00B44C23" w:rsidRPr="0020112D" w:rsidRDefault="00B44C23" w:rsidP="00D370DB">
            <w:pPr>
              <w:rPr>
                <w:rFonts w:ascii="Calibri" w:eastAsia="+mn-ea" w:hAnsi="Calibri" w:cs="+mn-cs"/>
                <w:b w:val="0"/>
                <w:bCs w:val="0"/>
                <w:color w:val="000000"/>
                <w:u w:val="single"/>
              </w:rPr>
            </w:pPr>
            <w:r w:rsidRPr="0020112D">
              <w:rPr>
                <w:rFonts w:ascii="Calibri" w:eastAsia="+mn-ea" w:hAnsi="Calibri" w:cs="+mn-cs"/>
                <w:color w:val="000000"/>
                <w:u w:val="single"/>
              </w:rPr>
              <w:t>Kirjallisuuskatsaus aiheotsikoin</w:t>
            </w:r>
          </w:p>
          <w:p w14:paraId="200226BB" w14:textId="77777777" w:rsidR="00C749F7" w:rsidRPr="0020112D" w:rsidRDefault="00C749F7" w:rsidP="00D370DB">
            <w:pPr>
              <w:rPr>
                <w:rFonts w:ascii="Calibri" w:eastAsia="+mn-ea" w:hAnsi="Calibri" w:cs="+mn-cs"/>
                <w:b w:val="0"/>
                <w:bCs w:val="0"/>
                <w:color w:val="000000"/>
                <w:u w:val="single"/>
              </w:rPr>
            </w:pPr>
          </w:p>
          <w:p w14:paraId="15B41D7A" w14:textId="06E49A00" w:rsidR="00C749F7" w:rsidRPr="0020112D" w:rsidRDefault="00C749F7" w:rsidP="00C749F7">
            <w:pPr>
              <w:pStyle w:val="Luettelokappale"/>
              <w:numPr>
                <w:ilvl w:val="0"/>
                <w:numId w:val="1"/>
              </w:numPr>
              <w:rPr>
                <w:rFonts w:ascii="Calibri" w:eastAsia="+mn-ea" w:hAnsi="Calibri" w:cs="+mn-cs"/>
                <w:b w:val="0"/>
                <w:bCs w:val="0"/>
                <w:color w:val="000000"/>
                <w:sz w:val="22"/>
                <w:szCs w:val="22"/>
              </w:rPr>
            </w:pPr>
            <w:r w:rsidRPr="0020112D">
              <w:rPr>
                <w:rFonts w:ascii="Calibri" w:eastAsia="+mn-ea" w:hAnsi="Calibri" w:cs="+mn-cs"/>
                <w:b w:val="0"/>
                <w:bCs w:val="0"/>
                <w:color w:val="000000"/>
                <w:sz w:val="22"/>
                <w:szCs w:val="22"/>
              </w:rPr>
              <w:t>Kirjallisuushaun tuloksien avulla kirjoitetaan riittävin alaotsikoin otsikkoa vastaavasti</w:t>
            </w:r>
            <w:r w:rsidR="00692242" w:rsidRPr="0020112D">
              <w:rPr>
                <w:rFonts w:ascii="Calibri" w:eastAsia="+mn-ea" w:hAnsi="Calibri" w:cs="+mn-cs"/>
                <w:b w:val="0"/>
                <w:bCs w:val="0"/>
                <w:color w:val="000000"/>
                <w:sz w:val="22"/>
                <w:szCs w:val="22"/>
              </w:rPr>
              <w:t>,</w:t>
            </w:r>
            <w:r w:rsidRPr="0020112D">
              <w:rPr>
                <w:rFonts w:ascii="Calibri" w:eastAsia="+mn-ea" w:hAnsi="Calibri" w:cs="+mn-cs"/>
                <w:b w:val="0"/>
                <w:bCs w:val="0"/>
                <w:color w:val="000000"/>
                <w:sz w:val="22"/>
                <w:szCs w:val="22"/>
              </w:rPr>
              <w:t xml:space="preserve"> mitä aiheesta tiedetään.</w:t>
            </w:r>
          </w:p>
          <w:p w14:paraId="1697B6BE" w14:textId="0B700AE5" w:rsidR="00B44C23" w:rsidRDefault="00B44C23" w:rsidP="00E9201F"/>
        </w:tc>
        <w:tc>
          <w:tcPr>
            <w:tcW w:w="5019" w:type="dxa"/>
          </w:tcPr>
          <w:p w14:paraId="0357776D" w14:textId="77777777" w:rsidR="00B44C23" w:rsidRPr="0020112D" w:rsidRDefault="00B44C23" w:rsidP="00D370DB">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rPr>
            </w:pPr>
            <w:r w:rsidRPr="0020112D">
              <w:rPr>
                <w:rFonts w:ascii="Calibri" w:eastAsia="+mn-ea" w:hAnsi="Calibri" w:cs="+mn-cs"/>
                <w:b/>
                <w:bCs/>
                <w:color w:val="000000"/>
                <w:u w:val="single"/>
              </w:rPr>
              <w:t>Kirjallisuuskatsaus</w:t>
            </w:r>
          </w:p>
          <w:p w14:paraId="4D8D32D7" w14:textId="4395EB39" w:rsidR="00B44C23" w:rsidRPr="0020112D" w:rsidRDefault="00B44C23" w:rsidP="00D370DB">
            <w:pPr>
              <w:pStyle w:val="Luettelokappale"/>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r w:rsidRPr="0020112D">
              <w:rPr>
                <w:rFonts w:ascii="Calibri" w:eastAsia="+mn-ea" w:hAnsi="Calibri" w:cs="+mn-cs"/>
                <w:color w:val="000000"/>
                <w:sz w:val="22"/>
                <w:szCs w:val="22"/>
              </w:rPr>
              <w:t>Kirjallisuuskatsauksessa kuvataan jo olemassa olevaa tietoa tutkielman aiheesta tai ongelmasta. Tämä tieto voi olla peräisin erilaisista lähteistä, ensisijaisesti tieteellisistä artikkeleista ja kirjoista, mutta myös esim</w:t>
            </w:r>
            <w:r w:rsidR="004C3A6A" w:rsidRPr="0020112D">
              <w:rPr>
                <w:rFonts w:ascii="Calibri" w:eastAsia="+mn-ea" w:hAnsi="Calibri" w:cs="+mn-cs"/>
                <w:color w:val="000000"/>
                <w:sz w:val="22"/>
                <w:szCs w:val="22"/>
              </w:rPr>
              <w:t>.</w:t>
            </w:r>
            <w:r w:rsidRPr="0020112D">
              <w:rPr>
                <w:rFonts w:ascii="Calibri" w:eastAsia="+mn-ea" w:hAnsi="Calibri" w:cs="+mn-cs"/>
                <w:color w:val="000000"/>
                <w:sz w:val="22"/>
                <w:szCs w:val="22"/>
              </w:rPr>
              <w:t xml:space="preserve"> lehdistä tai arkistomateriaaleista</w:t>
            </w:r>
          </w:p>
          <w:p w14:paraId="6FC894D2" w14:textId="77777777" w:rsidR="00C749F7" w:rsidRPr="0020112D" w:rsidRDefault="00C749F7" w:rsidP="00C749F7">
            <w:pPr>
              <w:pStyle w:val="Luettelokappale"/>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p>
          <w:p w14:paraId="3CE43C52" w14:textId="0AF96789" w:rsidR="00B44C23" w:rsidRPr="0020112D" w:rsidRDefault="00D370DB" w:rsidP="00D370DB">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u w:val="single"/>
              </w:rPr>
            </w:pPr>
            <w:r w:rsidRPr="0020112D">
              <w:rPr>
                <w:rFonts w:ascii="Calibri" w:eastAsia="+mn-ea" w:hAnsi="Calibri" w:cs="+mn-cs"/>
                <w:b/>
                <w:bCs/>
                <w:color w:val="000000"/>
                <w:u w:val="single"/>
              </w:rPr>
              <w:t>T</w:t>
            </w:r>
            <w:r w:rsidR="00B44C23" w:rsidRPr="0020112D">
              <w:rPr>
                <w:rFonts w:ascii="Calibri" w:eastAsia="+mn-ea" w:hAnsi="Calibri" w:cs="+mn-cs"/>
                <w:b/>
                <w:bCs/>
                <w:color w:val="000000"/>
                <w:u w:val="single"/>
              </w:rPr>
              <w:t>avoitteet</w:t>
            </w:r>
          </w:p>
          <w:p w14:paraId="5D3027FC" w14:textId="77777777" w:rsidR="00D370DB" w:rsidRPr="0020112D" w:rsidRDefault="00D370DB" w:rsidP="00D370DB">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rPr>
            </w:pPr>
          </w:p>
          <w:p w14:paraId="1AEAE3F1" w14:textId="73B99DAF" w:rsidR="00B44C23" w:rsidRPr="0020112D" w:rsidRDefault="00B44C23" w:rsidP="00D370DB">
            <w:pPr>
              <w:pStyle w:val="Luettelokappale"/>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r w:rsidRPr="0020112D">
              <w:rPr>
                <w:rFonts w:ascii="Calibri" w:eastAsia="+mn-ea" w:hAnsi="Calibri" w:cs="+mn-cs"/>
                <w:color w:val="000000"/>
                <w:sz w:val="22"/>
                <w:szCs w:val="22"/>
              </w:rPr>
              <w:t>selkeä listaus, mitä tutkimuksella pyritään selvittämään.</w:t>
            </w:r>
          </w:p>
          <w:p w14:paraId="55065713" w14:textId="77777777" w:rsidR="00C749F7" w:rsidRPr="0020112D" w:rsidRDefault="00C749F7" w:rsidP="00C749F7">
            <w:pPr>
              <w:pStyle w:val="Luettelokappale"/>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p>
          <w:p w14:paraId="40375956" w14:textId="77777777" w:rsidR="00B44C23" w:rsidRPr="0020112D" w:rsidRDefault="00B44C23" w:rsidP="00D370DB">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u w:val="single"/>
              </w:rPr>
            </w:pPr>
            <w:r w:rsidRPr="0020112D">
              <w:rPr>
                <w:rFonts w:ascii="Calibri" w:eastAsia="+mn-ea" w:hAnsi="Calibri" w:cs="+mn-cs"/>
                <w:b/>
                <w:bCs/>
                <w:color w:val="000000"/>
                <w:u w:val="single"/>
              </w:rPr>
              <w:t>Aineisto ja menetelmät</w:t>
            </w:r>
          </w:p>
          <w:p w14:paraId="515D8484" w14:textId="77777777" w:rsidR="00D370DB" w:rsidRPr="0020112D" w:rsidRDefault="00D370DB" w:rsidP="00D370DB">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rPr>
            </w:pPr>
          </w:p>
          <w:p w14:paraId="5D5329A5" w14:textId="54CC5D4E" w:rsidR="00C9686F" w:rsidRPr="0020112D" w:rsidRDefault="00B44C23" w:rsidP="00C9686F">
            <w:pPr>
              <w:pStyle w:val="Luettelokappale"/>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r w:rsidRPr="0020112D">
              <w:rPr>
                <w:rFonts w:ascii="Calibri" w:eastAsia="+mn-ea" w:hAnsi="Calibri" w:cs="+mn-cs"/>
                <w:color w:val="000000"/>
                <w:sz w:val="22"/>
                <w:szCs w:val="22"/>
              </w:rPr>
              <w:t>Käytetyn tutkimusaineiston alkuperän ja keräystavan yksityiskohtainen kuvaus. Käytetyt menetelmät kuvataan niin yksityiskohtaisesti, että lukija saa tarkan käsityksen hankkeesta ja sen kulusta. Kuvataan myös analysointimenetelmät.</w:t>
            </w:r>
          </w:p>
          <w:p w14:paraId="03DF58E0" w14:textId="77777777" w:rsidR="005D7B0C" w:rsidRPr="0020112D" w:rsidRDefault="005D7B0C" w:rsidP="00C9686F">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u w:val="single"/>
              </w:rPr>
            </w:pPr>
          </w:p>
          <w:p w14:paraId="0C2F5E77" w14:textId="782378D4" w:rsidR="00C9686F" w:rsidRPr="0020112D" w:rsidRDefault="00C9686F" w:rsidP="00C9686F">
            <w:pPr>
              <w:cnfStyle w:val="000000100000" w:firstRow="0" w:lastRow="0" w:firstColumn="0" w:lastColumn="0" w:oddVBand="0" w:evenVBand="0" w:oddHBand="1" w:evenHBand="0" w:firstRowFirstColumn="0" w:firstRowLastColumn="0" w:lastRowFirstColumn="0" w:lastRowLastColumn="0"/>
              <w:rPr>
                <w:rFonts w:ascii="Calibri" w:eastAsia="+mn-ea" w:hAnsi="Calibri" w:cs="+mn-cs"/>
                <w:b/>
                <w:bCs/>
                <w:color w:val="000000"/>
                <w:u w:val="single"/>
              </w:rPr>
            </w:pPr>
            <w:r w:rsidRPr="0020112D">
              <w:rPr>
                <w:rFonts w:ascii="Calibri" w:eastAsia="+mn-ea" w:hAnsi="Calibri" w:cs="+mn-cs"/>
                <w:b/>
                <w:bCs/>
                <w:color w:val="000000"/>
                <w:u w:val="single"/>
              </w:rPr>
              <w:t>Tulokset</w:t>
            </w:r>
          </w:p>
          <w:p w14:paraId="4B8032FD" w14:textId="77777777" w:rsidR="00C9686F" w:rsidRPr="0020112D" w:rsidRDefault="00C9686F" w:rsidP="00C9686F">
            <w:pPr>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rPr>
            </w:pPr>
          </w:p>
          <w:p w14:paraId="4170E129" w14:textId="0787B401" w:rsidR="00C9686F" w:rsidRPr="0020112D" w:rsidRDefault="00C9686F" w:rsidP="00C9686F">
            <w:pPr>
              <w:pStyle w:val="Luettelokappale"/>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mn-ea" w:hAnsi="Calibri" w:cs="+mn-cs"/>
                <w:color w:val="000000"/>
                <w:sz w:val="22"/>
                <w:szCs w:val="22"/>
              </w:rPr>
            </w:pPr>
            <w:r w:rsidRPr="0020112D">
              <w:rPr>
                <w:rFonts w:ascii="Calibri" w:eastAsia="+mn-ea" w:hAnsi="Calibri" w:cs="+mn-cs"/>
                <w:color w:val="000000"/>
                <w:sz w:val="22"/>
                <w:szCs w:val="22"/>
              </w:rPr>
              <w:t>Esitetään hankkeen tulokset systemaattisesti ja selkeästi, käsitellään kaikki tutkimuskysymykset, myös ne, joihin ei saatu vastausta. Tulosten esittämisessä on suositeltavaa käyttää apuna selventäviä taulukoita ja kaavioita. Tutkimustulokset esitellään tässä vaiheessa ilman niihin liittyvää pohdintaa tai johtopäätöksiä.</w:t>
            </w:r>
          </w:p>
          <w:p w14:paraId="5DAD5C44" w14:textId="645EBCB2" w:rsidR="00B44C23" w:rsidRDefault="00B44C23" w:rsidP="00E9201F">
            <w:pPr>
              <w:cnfStyle w:val="000000100000" w:firstRow="0" w:lastRow="0" w:firstColumn="0" w:lastColumn="0" w:oddVBand="0" w:evenVBand="0" w:oddHBand="1" w:evenHBand="0" w:firstRowFirstColumn="0" w:firstRowLastColumn="0" w:lastRowFirstColumn="0" w:lastRowLastColumn="0"/>
            </w:pPr>
          </w:p>
        </w:tc>
      </w:tr>
    </w:tbl>
    <w:p w14:paraId="291AC944" w14:textId="77777777" w:rsidR="00B44C23" w:rsidRDefault="00B44C23"/>
    <w:p w14:paraId="282F8A1E" w14:textId="77777777" w:rsidR="004C3A6A" w:rsidRDefault="004C3A6A"/>
    <w:p w14:paraId="1D4312C9" w14:textId="77777777" w:rsidR="004C3A6A" w:rsidRDefault="004C3A6A"/>
    <w:p w14:paraId="445F5CAF" w14:textId="77777777" w:rsidR="004C3A6A" w:rsidRDefault="004C3A6A"/>
    <w:p w14:paraId="7DEEE28F" w14:textId="77777777" w:rsidR="004C3A6A" w:rsidRDefault="004C3A6A"/>
    <w:p w14:paraId="6B1BF6E6" w14:textId="77777777" w:rsidR="004C3A6A" w:rsidRDefault="004C3A6A"/>
    <w:p w14:paraId="492A1254" w14:textId="77777777" w:rsidR="0020112D" w:rsidRDefault="0020112D"/>
    <w:p w14:paraId="6803F967" w14:textId="77777777" w:rsidR="00692242" w:rsidRDefault="00692242"/>
    <w:p w14:paraId="543E5A79" w14:textId="77777777" w:rsidR="00F669DF" w:rsidRDefault="00F669DF"/>
    <w:p w14:paraId="25A3BB50" w14:textId="77777777" w:rsidR="00300400" w:rsidRDefault="00300400"/>
    <w:p w14:paraId="18D593AD" w14:textId="1D603868" w:rsidR="00C9686F" w:rsidRDefault="004C3A6A">
      <w:r>
        <w:lastRenderedPageBreak/>
        <w:t>Näiden jälkeen riippumatta tutkielman luonteesta, rakenne jatkuu molemmissa samanlaisena:</w:t>
      </w:r>
    </w:p>
    <w:tbl>
      <w:tblPr>
        <w:tblStyle w:val="Ruudukkotaulukko4-korostus1"/>
        <w:tblW w:w="9870" w:type="dxa"/>
        <w:tblLook w:val="04A0" w:firstRow="1" w:lastRow="0" w:firstColumn="1" w:lastColumn="0" w:noHBand="0" w:noVBand="1"/>
      </w:tblPr>
      <w:tblGrid>
        <w:gridCol w:w="4851"/>
        <w:gridCol w:w="5019"/>
      </w:tblGrid>
      <w:tr w:rsidR="004C3A6A" w14:paraId="53CA25A4" w14:textId="77777777" w:rsidTr="00E9201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Pr>
          <w:p w14:paraId="5F6DCE50" w14:textId="77777777" w:rsidR="004C3A6A" w:rsidRDefault="004C3A6A" w:rsidP="00E9201F">
            <w:r w:rsidRPr="00B44C23">
              <w:t>Kirjallisuuskatsaus</w:t>
            </w:r>
          </w:p>
        </w:tc>
        <w:tc>
          <w:tcPr>
            <w:tcW w:w="5019" w:type="dxa"/>
          </w:tcPr>
          <w:p w14:paraId="1290B05A" w14:textId="77777777" w:rsidR="004C3A6A" w:rsidRDefault="004C3A6A" w:rsidP="00E9201F">
            <w:pPr>
              <w:cnfStyle w:val="100000000000" w:firstRow="1" w:lastRow="0" w:firstColumn="0" w:lastColumn="0" w:oddVBand="0" w:evenVBand="0" w:oddHBand="0" w:evenHBand="0" w:firstRowFirstColumn="0" w:firstRowLastColumn="0" w:lastRowFirstColumn="0" w:lastRowLastColumn="0"/>
            </w:pPr>
            <w:r w:rsidRPr="00B44C23">
              <w:t>Tutkimus</w:t>
            </w:r>
          </w:p>
        </w:tc>
      </w:tr>
      <w:tr w:rsidR="004C3A6A" w14:paraId="4C3C9B04" w14:textId="77777777" w:rsidTr="00E9201F">
        <w:trPr>
          <w:cnfStyle w:val="000000100000" w:firstRow="0" w:lastRow="0" w:firstColumn="0" w:lastColumn="0" w:oddVBand="0" w:evenVBand="0" w:oddHBand="1" w:evenHBand="0" w:firstRowFirstColumn="0" w:firstRowLastColumn="0" w:lastRowFirstColumn="0" w:lastRowLastColumn="0"/>
          <w:trHeight w:val="4585"/>
        </w:trPr>
        <w:tc>
          <w:tcPr>
            <w:cnfStyle w:val="001000000000" w:firstRow="0" w:lastRow="0" w:firstColumn="1" w:lastColumn="0" w:oddVBand="0" w:evenVBand="0" w:oddHBand="0" w:evenHBand="0" w:firstRowFirstColumn="0" w:firstRowLastColumn="0" w:lastRowFirstColumn="0" w:lastRowLastColumn="0"/>
            <w:tcW w:w="0" w:type="auto"/>
          </w:tcPr>
          <w:p w14:paraId="0D12E038" w14:textId="77777777" w:rsidR="004C3A6A" w:rsidRPr="00692242" w:rsidRDefault="004C3A6A" w:rsidP="00E9201F">
            <w:pPr>
              <w:rPr>
                <w:b w:val="0"/>
                <w:bCs w:val="0"/>
              </w:rPr>
            </w:pPr>
            <w:r w:rsidRPr="00692242">
              <w:rPr>
                <w:b w:val="0"/>
                <w:bCs w:val="0"/>
              </w:rPr>
              <w:t>Kansilehti</w:t>
            </w:r>
          </w:p>
          <w:p w14:paraId="28307D71" w14:textId="77777777" w:rsidR="004C3A6A" w:rsidRPr="00692242" w:rsidRDefault="004C3A6A" w:rsidP="00E9201F">
            <w:pPr>
              <w:rPr>
                <w:b w:val="0"/>
                <w:bCs w:val="0"/>
              </w:rPr>
            </w:pPr>
            <w:r w:rsidRPr="00692242">
              <w:rPr>
                <w:b w:val="0"/>
                <w:bCs w:val="0"/>
              </w:rPr>
              <w:t>Tiivistelmä</w:t>
            </w:r>
          </w:p>
          <w:p w14:paraId="67491B42" w14:textId="77777777" w:rsidR="004C3A6A" w:rsidRPr="00692242" w:rsidRDefault="004C3A6A" w:rsidP="00E9201F">
            <w:pPr>
              <w:rPr>
                <w:b w:val="0"/>
                <w:bCs w:val="0"/>
              </w:rPr>
            </w:pPr>
            <w:r w:rsidRPr="00692242">
              <w:rPr>
                <w:b w:val="0"/>
                <w:bCs w:val="0"/>
              </w:rPr>
              <w:t>Sisällysluettelo</w:t>
            </w:r>
          </w:p>
          <w:p w14:paraId="7AA7B08E" w14:textId="77777777" w:rsidR="004C3A6A" w:rsidRPr="00692242" w:rsidRDefault="004C3A6A" w:rsidP="00E9201F">
            <w:pPr>
              <w:rPr>
                <w:b w:val="0"/>
                <w:bCs w:val="0"/>
              </w:rPr>
            </w:pPr>
            <w:r w:rsidRPr="00692242">
              <w:rPr>
                <w:b w:val="0"/>
                <w:bCs w:val="0"/>
              </w:rPr>
              <w:t>Lyhenteet</w:t>
            </w:r>
          </w:p>
          <w:p w14:paraId="0E2D21EA" w14:textId="77777777" w:rsidR="004C3A6A" w:rsidRPr="00692242" w:rsidRDefault="004C3A6A" w:rsidP="00E9201F">
            <w:pPr>
              <w:rPr>
                <w:b w:val="0"/>
                <w:bCs w:val="0"/>
              </w:rPr>
            </w:pPr>
            <w:r w:rsidRPr="00692242">
              <w:rPr>
                <w:b w:val="0"/>
                <w:bCs w:val="0"/>
              </w:rPr>
              <w:t>Johdanto</w:t>
            </w:r>
          </w:p>
          <w:p w14:paraId="747AB7E4" w14:textId="77777777" w:rsidR="004C3A6A" w:rsidRPr="00692242" w:rsidRDefault="004C3A6A" w:rsidP="00E9201F">
            <w:pPr>
              <w:rPr>
                <w:b w:val="0"/>
                <w:bCs w:val="0"/>
              </w:rPr>
            </w:pPr>
            <w:r w:rsidRPr="00692242">
              <w:rPr>
                <w:b w:val="0"/>
                <w:bCs w:val="0"/>
              </w:rPr>
              <w:t>Aineisto ja menetelmät</w:t>
            </w:r>
          </w:p>
          <w:p w14:paraId="22ED9446" w14:textId="77777777" w:rsidR="004C3A6A" w:rsidRPr="00692242" w:rsidRDefault="004C3A6A" w:rsidP="00E9201F">
            <w:pPr>
              <w:rPr>
                <w:b w:val="0"/>
                <w:bCs w:val="0"/>
              </w:rPr>
            </w:pPr>
            <w:r w:rsidRPr="00692242">
              <w:rPr>
                <w:b w:val="0"/>
                <w:bCs w:val="0"/>
              </w:rPr>
              <w:t>Kirjallisuuskatsaus aiheotsikoin</w:t>
            </w:r>
          </w:p>
          <w:p w14:paraId="0F5E1162" w14:textId="77777777" w:rsidR="004C3A6A" w:rsidRPr="00692242" w:rsidRDefault="004C3A6A" w:rsidP="00E9201F">
            <w:pPr>
              <w:rPr>
                <w:b w:val="0"/>
                <w:bCs w:val="0"/>
                <w:u w:val="single"/>
              </w:rPr>
            </w:pPr>
            <w:r w:rsidRPr="00692242">
              <w:rPr>
                <w:b w:val="0"/>
                <w:bCs w:val="0"/>
                <w:u w:val="single"/>
              </w:rPr>
              <w:t>Pohdinta ja johtopäätökset</w:t>
            </w:r>
          </w:p>
          <w:p w14:paraId="26CD88D0" w14:textId="5ADCE711" w:rsidR="004C3A6A" w:rsidRDefault="004C3A6A" w:rsidP="00E9201F">
            <w:r w:rsidRPr="004C3A6A">
              <w:rPr>
                <w:b w:val="0"/>
                <w:bCs w:val="0"/>
                <w:u w:val="single"/>
              </w:rPr>
              <w:t>Viitteet (ja liitteet</w:t>
            </w:r>
            <w:r w:rsidR="009D2CAB">
              <w:rPr>
                <w:b w:val="0"/>
                <w:bCs w:val="0"/>
                <w:u w:val="single"/>
              </w:rPr>
              <w:t>)</w:t>
            </w:r>
          </w:p>
        </w:tc>
        <w:tc>
          <w:tcPr>
            <w:tcW w:w="5019" w:type="dxa"/>
          </w:tcPr>
          <w:p w14:paraId="36064D7C"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t xml:space="preserve">Kansilehti </w:t>
            </w:r>
          </w:p>
          <w:p w14:paraId="2AD7512F"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t xml:space="preserve">Tiivistelmä </w:t>
            </w:r>
          </w:p>
          <w:p w14:paraId="21524853"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t>Sisällysluettelo</w:t>
            </w:r>
          </w:p>
          <w:p w14:paraId="6CAD603B"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t>Lyhenteet</w:t>
            </w:r>
          </w:p>
          <w:p w14:paraId="5251AD98"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t xml:space="preserve">Johdanto </w:t>
            </w:r>
          </w:p>
          <w:p w14:paraId="227D8B4B" w14:textId="77777777" w:rsidR="004C3A6A" w:rsidRDefault="004C3A6A" w:rsidP="00E9201F">
            <w:pPr>
              <w:cnfStyle w:val="000000100000" w:firstRow="0" w:lastRow="0" w:firstColumn="0" w:lastColumn="0" w:oddVBand="0" w:evenVBand="0" w:oddHBand="1" w:evenHBand="0" w:firstRowFirstColumn="0" w:firstRowLastColumn="0" w:lastRowFirstColumn="0" w:lastRowLastColumn="0"/>
            </w:pPr>
            <w:r>
              <w:t>Kirjallisuuskatsaus</w:t>
            </w:r>
          </w:p>
          <w:p w14:paraId="45558560" w14:textId="77777777" w:rsidR="004C3A6A" w:rsidRDefault="004C3A6A" w:rsidP="00E9201F">
            <w:pPr>
              <w:cnfStyle w:val="000000100000" w:firstRow="0" w:lastRow="0" w:firstColumn="0" w:lastColumn="0" w:oddVBand="0" w:evenVBand="0" w:oddHBand="1" w:evenHBand="0" w:firstRowFirstColumn="0" w:firstRowLastColumn="0" w:lastRowFirstColumn="0" w:lastRowLastColumn="0"/>
            </w:pPr>
            <w:r>
              <w:t xml:space="preserve">Tavoitteet </w:t>
            </w:r>
          </w:p>
          <w:p w14:paraId="7CEA9880" w14:textId="77777777" w:rsidR="004C3A6A" w:rsidRDefault="004C3A6A" w:rsidP="00E9201F">
            <w:pPr>
              <w:cnfStyle w:val="000000100000" w:firstRow="0" w:lastRow="0" w:firstColumn="0" w:lastColumn="0" w:oddVBand="0" w:evenVBand="0" w:oddHBand="1" w:evenHBand="0" w:firstRowFirstColumn="0" w:firstRowLastColumn="0" w:lastRowFirstColumn="0" w:lastRowLastColumn="0"/>
            </w:pPr>
            <w:r>
              <w:t xml:space="preserve">Aineisto ja menetelmät </w:t>
            </w:r>
          </w:p>
          <w:p w14:paraId="4EE96487" w14:textId="77777777" w:rsidR="004C3A6A" w:rsidRDefault="004C3A6A" w:rsidP="00E9201F">
            <w:pPr>
              <w:cnfStyle w:val="000000100000" w:firstRow="0" w:lastRow="0" w:firstColumn="0" w:lastColumn="0" w:oddVBand="0" w:evenVBand="0" w:oddHBand="1" w:evenHBand="0" w:firstRowFirstColumn="0" w:firstRowLastColumn="0" w:lastRowFirstColumn="0" w:lastRowLastColumn="0"/>
            </w:pPr>
            <w:r>
              <w:t>Tulokset</w:t>
            </w:r>
          </w:p>
          <w:p w14:paraId="6AC27CF6" w14:textId="77777777" w:rsidR="004C3A6A" w:rsidRPr="004C3A6A" w:rsidRDefault="004C3A6A" w:rsidP="00E9201F">
            <w:pPr>
              <w:cnfStyle w:val="000000100000" w:firstRow="0" w:lastRow="0" w:firstColumn="0" w:lastColumn="0" w:oddVBand="0" w:evenVBand="0" w:oddHBand="1" w:evenHBand="0" w:firstRowFirstColumn="0" w:firstRowLastColumn="0" w:lastRowFirstColumn="0" w:lastRowLastColumn="0"/>
              <w:rPr>
                <w:u w:val="single"/>
              </w:rPr>
            </w:pPr>
            <w:r w:rsidRPr="004C3A6A">
              <w:rPr>
                <w:u w:val="single"/>
              </w:rPr>
              <w:t xml:space="preserve">Pohdinta ja Johtopäätökset </w:t>
            </w:r>
          </w:p>
          <w:p w14:paraId="4240D51D" w14:textId="77777777" w:rsidR="004C3A6A" w:rsidRDefault="004C3A6A" w:rsidP="00E9201F">
            <w:pPr>
              <w:cnfStyle w:val="000000100000" w:firstRow="0" w:lastRow="0" w:firstColumn="0" w:lastColumn="0" w:oddVBand="0" w:evenVBand="0" w:oddHBand="1" w:evenHBand="0" w:firstRowFirstColumn="0" w:firstRowLastColumn="0" w:lastRowFirstColumn="0" w:lastRowLastColumn="0"/>
            </w:pPr>
            <w:r w:rsidRPr="004C3A6A">
              <w:rPr>
                <w:u w:val="single"/>
              </w:rPr>
              <w:t>Viitteet (ja liitteet)</w:t>
            </w:r>
          </w:p>
        </w:tc>
      </w:tr>
    </w:tbl>
    <w:p w14:paraId="0F663DD3" w14:textId="77777777" w:rsidR="00C9686F" w:rsidRDefault="00C9686F"/>
    <w:p w14:paraId="26AE8FBE" w14:textId="0AE701FF" w:rsidR="00C9686F" w:rsidRDefault="00C9686F">
      <w:pPr>
        <w:rPr>
          <w:u w:val="single"/>
        </w:rPr>
      </w:pPr>
      <w:r w:rsidRPr="00FE0224">
        <w:rPr>
          <w:u w:val="single"/>
        </w:rPr>
        <w:t>Pohdinta</w:t>
      </w:r>
    </w:p>
    <w:p w14:paraId="7C2CB66C" w14:textId="57D36D17" w:rsidR="00C9686F" w:rsidRDefault="00C9686F" w:rsidP="00C9686F">
      <w:pPr>
        <w:pStyle w:val="Eivli"/>
      </w:pPr>
      <w:r w:rsidRPr="00AE3EE2">
        <w:t xml:space="preserve">Pohdinta on olennainen osa, eikä tutkielma ole valmis ilman sitä. Arvioidaan hanke kohta kohdalta läpi: aineisto, menetelmät, tulokset, hankkeen eteneminen ja tavoitteiden toteutuminen. Esitetään, millaista uutta tietoa työ on tuottanut sekä pohditaan omia tuloksia suhteessa aiempaan tietoon. </w:t>
      </w:r>
      <w:r>
        <w:t>P</w:t>
      </w:r>
      <w:r w:rsidRPr="00AE3EE2">
        <w:t>ohditaan tulosten merkitys ja tuodaan esiin myös selvittämättömät seikat ja hankkeen mahdolliset heikkoudet.</w:t>
      </w:r>
      <w:r>
        <w:t xml:space="preserve"> </w:t>
      </w:r>
      <w:r w:rsidRPr="00C9686F">
        <w:t>Selvä yhteenveto ja/tai johtopäätökset pohdinnan loppuun.</w:t>
      </w:r>
    </w:p>
    <w:p w14:paraId="3DFA7BB8" w14:textId="77777777" w:rsidR="00C9686F" w:rsidRDefault="00C9686F" w:rsidP="00C9686F">
      <w:pPr>
        <w:pStyle w:val="Eivli"/>
      </w:pPr>
    </w:p>
    <w:p w14:paraId="4C3B81A6" w14:textId="77777777" w:rsidR="00C9686F" w:rsidRDefault="00C9686F" w:rsidP="00C9686F">
      <w:pPr>
        <w:pStyle w:val="Eivli"/>
        <w:rPr>
          <w:u w:val="single"/>
        </w:rPr>
      </w:pPr>
      <w:r w:rsidRPr="00FE0224">
        <w:rPr>
          <w:u w:val="single"/>
        </w:rPr>
        <w:t>Viitteet</w:t>
      </w:r>
    </w:p>
    <w:p w14:paraId="6B3F5BD8" w14:textId="77777777" w:rsidR="00C9686F" w:rsidRPr="00FE0224" w:rsidRDefault="00C9686F" w:rsidP="00C9686F">
      <w:pPr>
        <w:pStyle w:val="Eivli"/>
        <w:rPr>
          <w:u w:val="single"/>
        </w:rPr>
      </w:pPr>
    </w:p>
    <w:p w14:paraId="21E99B6B" w14:textId="77777777" w:rsidR="00C9686F" w:rsidRDefault="00C9686F" w:rsidP="00C9686F">
      <w:pPr>
        <w:pStyle w:val="Eivli"/>
      </w:pPr>
      <w:r w:rsidRPr="00AE3EE2">
        <w:t xml:space="preserve">Esitetään kaikki ne lähteet, joihin työssä on viitattu. Viitteet merkitään Suomen Hammaslääkärilehden kirjoitusohjeiden mukaisesti (https://www.hammaslaakarilehti.fi/fi/kirjoitusohjeet-tiede-tyo). Tieteellistä tekstiä kirjoitettaessa on mainittava, mistä alkuperäinen tieto on peräisin. Lähteen lainaamista ilman alkuperäisen lähteen ilmoittamista kutsutaan plagioinniksi. Jos lainattu teksti on suora kopio alkuperäisestä, on tämä ilmaistava lainausmerkein. Lähdettä ei ole tarpeen mainita, jos kyseessä on yleinen olosuhde, fakta tai muu yleisesti tunnettu ja hyväksytty tieto. Yleensä jokaisessa tekstikappaleessa tulee olla viittaus lähteeseen. </w:t>
      </w:r>
    </w:p>
    <w:p w14:paraId="194D2488" w14:textId="7F3EBE33" w:rsidR="00CA5170" w:rsidRPr="0020112D" w:rsidRDefault="00CA5170" w:rsidP="00C9686F">
      <w:pPr>
        <w:pStyle w:val="Eivli"/>
      </w:pPr>
      <w:r w:rsidRPr="0020112D">
        <w:t xml:space="preserve">Viittaus merkitään </w:t>
      </w:r>
      <w:r w:rsidR="00755ACD" w:rsidRPr="0020112D">
        <w:t xml:space="preserve">suluissa olevana numerona </w:t>
      </w:r>
      <w:r w:rsidRPr="0020112D">
        <w:t xml:space="preserve">kirjallisuusluettelon </w:t>
      </w:r>
      <w:r w:rsidR="00755ACD" w:rsidRPr="0020112D">
        <w:t>mukaan.</w:t>
      </w:r>
    </w:p>
    <w:p w14:paraId="19FC10BF" w14:textId="77777777" w:rsidR="00C9686F" w:rsidRPr="00AE3EE2" w:rsidRDefault="00C9686F" w:rsidP="00C9686F">
      <w:pPr>
        <w:pStyle w:val="Eivli"/>
      </w:pPr>
      <w:r w:rsidRPr="00AE3EE2">
        <w:t xml:space="preserve">Lähdeviittaukset merkitään tekstin lisäksi myös kuviin ja taulukoihin, mikäli tähän on aihetta. Viittaus sijoitetaan </w:t>
      </w:r>
      <w:r w:rsidRPr="0000286F">
        <w:t>suluissa</w:t>
      </w:r>
      <w:r>
        <w:t xml:space="preserve"> </w:t>
      </w:r>
      <w:r w:rsidRPr="00AE3EE2">
        <w:t xml:space="preserve">lauseen sisään, lauseen päättävän pisteen vasemmalle puolelle silloin, kun lauseen sisältö on lainattu kyseisestä lähteestä. Jos lähteestä lainataan useampia lauseita, sijoitetaan viittaus </w:t>
      </w:r>
      <w:r w:rsidRPr="0000286F">
        <w:t>suluissa</w:t>
      </w:r>
      <w:r>
        <w:t xml:space="preserve"> </w:t>
      </w:r>
      <w:r w:rsidRPr="00AE3EE2">
        <w:t>viimeisen lainatun lauseen ulkopuolelle, pisteen oikealle puolelle. Jos koko kappale on lainattu yhdestä lähteestä, sijoitetaan lähdeviite kappaleen loppuun, kappaleen viimeisen lauseen pisteen oikealle puolelle.</w:t>
      </w:r>
    </w:p>
    <w:p w14:paraId="761B1DB0" w14:textId="77777777" w:rsidR="00C9686F" w:rsidRPr="00AE3EE2" w:rsidRDefault="00C9686F" w:rsidP="00C9686F">
      <w:pPr>
        <w:pStyle w:val="Eivli"/>
      </w:pPr>
      <w:r w:rsidRPr="00AE3EE2">
        <w:t>Mikäli lähdeviittausta ei ole, tulkitaan teksti kirjoittajan omaksi pohdinnaksi.</w:t>
      </w:r>
    </w:p>
    <w:p w14:paraId="5540AFC5" w14:textId="094EF2E2" w:rsidR="00C9686F" w:rsidRPr="00C9686F" w:rsidRDefault="00C9686F" w:rsidP="00C9686F">
      <w:pPr>
        <w:pStyle w:val="Eivli"/>
        <w:rPr>
          <w:strike/>
        </w:rPr>
      </w:pPr>
      <w:r w:rsidRPr="00AE3EE2">
        <w:t xml:space="preserve">Tutkielmassa suositeltava </w:t>
      </w:r>
      <w:r w:rsidRPr="00C9686F">
        <w:t>lähteiden minimimäärä</w:t>
      </w:r>
      <w:r w:rsidRPr="00AE3EE2">
        <w:t xml:space="preserve"> on 20–30.</w:t>
      </w:r>
    </w:p>
    <w:p w14:paraId="76C1998D" w14:textId="77777777" w:rsidR="00C9686F" w:rsidRDefault="00C9686F"/>
    <w:p w14:paraId="2DD143AE" w14:textId="77777777" w:rsidR="00C749F7" w:rsidRDefault="00C749F7"/>
    <w:p w14:paraId="33BDFD0D" w14:textId="77777777" w:rsidR="00C749F7" w:rsidRDefault="00C749F7"/>
    <w:p w14:paraId="6C8A26EE" w14:textId="77777777" w:rsidR="00C749F7" w:rsidRDefault="00C749F7" w:rsidP="00C749F7">
      <w:pPr>
        <w:pStyle w:val="Eivli"/>
        <w:rPr>
          <w:u w:val="single"/>
        </w:rPr>
      </w:pPr>
      <w:r w:rsidRPr="00FE0224">
        <w:rPr>
          <w:u w:val="single"/>
        </w:rPr>
        <w:lastRenderedPageBreak/>
        <w:t>Liitteet</w:t>
      </w:r>
    </w:p>
    <w:p w14:paraId="47EA708E" w14:textId="77777777" w:rsidR="00C749F7" w:rsidRPr="00FE0224" w:rsidRDefault="00C749F7" w:rsidP="00C749F7">
      <w:pPr>
        <w:pStyle w:val="Eivli"/>
        <w:rPr>
          <w:u w:val="single"/>
        </w:rPr>
      </w:pPr>
    </w:p>
    <w:p w14:paraId="0B0468A2" w14:textId="77777777" w:rsidR="00C749F7" w:rsidRDefault="00C749F7" w:rsidP="00C749F7">
      <w:pPr>
        <w:pStyle w:val="Eivli"/>
      </w:pPr>
      <w:r w:rsidRPr="00AE3EE2">
        <w:t>Mahdolliset liitteet, esimerkiksi kyselylomakkeet sekä sellaiset taulukot ja kuviot, joita ei sijoiteta tekstin joukkoon, liitetään työn loppuun lähdeluettelon jälkeen. Liitteet nimetään ja numeroidaan. Nimeäminen tapahtuu numeroimalla liitteet juoksevilla numeroilla, jolloin ensimmäisen liitteen nimeksi tulee ”Liite 1”.</w:t>
      </w:r>
    </w:p>
    <w:p w14:paraId="465CADF3" w14:textId="77777777" w:rsidR="00C749F7" w:rsidRDefault="00C749F7"/>
    <w:p w14:paraId="4FD6468F" w14:textId="77777777" w:rsidR="00C749F7" w:rsidRDefault="00C749F7" w:rsidP="00C749F7">
      <w:pPr>
        <w:pStyle w:val="Eivli"/>
      </w:pPr>
    </w:p>
    <w:p w14:paraId="07812F4A" w14:textId="77777777" w:rsidR="00C749F7" w:rsidRDefault="00C749F7"/>
    <w:sectPr w:rsidR="00C749F7">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F3B1" w14:textId="77777777" w:rsidR="00590B3C" w:rsidRDefault="00590B3C" w:rsidP="00590B3C">
      <w:pPr>
        <w:spacing w:after="0" w:line="240" w:lineRule="auto"/>
      </w:pPr>
      <w:r>
        <w:separator/>
      </w:r>
    </w:p>
  </w:endnote>
  <w:endnote w:type="continuationSeparator" w:id="0">
    <w:p w14:paraId="60712344" w14:textId="77777777" w:rsidR="00590B3C" w:rsidRDefault="00590B3C" w:rsidP="0059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DACE" w14:textId="77777777" w:rsidR="00590B3C" w:rsidRDefault="00590B3C" w:rsidP="00590B3C">
      <w:pPr>
        <w:spacing w:after="0" w:line="240" w:lineRule="auto"/>
      </w:pPr>
      <w:r>
        <w:separator/>
      </w:r>
    </w:p>
  </w:footnote>
  <w:footnote w:type="continuationSeparator" w:id="0">
    <w:p w14:paraId="3CAEB77D" w14:textId="77777777" w:rsidR="00590B3C" w:rsidRDefault="00590B3C" w:rsidP="0059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65059"/>
      <w:docPartObj>
        <w:docPartGallery w:val="Page Numbers (Top of Page)"/>
        <w:docPartUnique/>
      </w:docPartObj>
    </w:sdtPr>
    <w:sdtEndPr/>
    <w:sdtContent>
      <w:p w14:paraId="559423F6" w14:textId="3DDA205F" w:rsidR="00590B3C" w:rsidRDefault="00590B3C">
        <w:pPr>
          <w:pStyle w:val="Yltunniste"/>
          <w:jc w:val="right"/>
        </w:pPr>
        <w:r>
          <w:fldChar w:fldCharType="begin"/>
        </w:r>
        <w:r>
          <w:instrText>PAGE   \* MERGEFORMAT</w:instrText>
        </w:r>
        <w:r>
          <w:fldChar w:fldCharType="separate"/>
        </w:r>
        <w:r>
          <w:t>2</w:t>
        </w:r>
        <w:r>
          <w:fldChar w:fldCharType="end"/>
        </w:r>
      </w:p>
    </w:sdtContent>
  </w:sdt>
  <w:p w14:paraId="13889112" w14:textId="77777777" w:rsidR="00590B3C" w:rsidRDefault="00590B3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11930"/>
    <w:multiLevelType w:val="hybridMultilevel"/>
    <w:tmpl w:val="13C23D8A"/>
    <w:lvl w:ilvl="0" w:tplc="64162710">
      <w:start w:val="1"/>
      <w:numFmt w:val="bullet"/>
      <w:lvlText w:val="•"/>
      <w:lvlJc w:val="left"/>
      <w:pPr>
        <w:tabs>
          <w:tab w:val="num" w:pos="720"/>
        </w:tabs>
        <w:ind w:left="720" w:hanging="360"/>
      </w:pPr>
      <w:rPr>
        <w:rFonts w:ascii="Calibri" w:hAnsi="Calibri" w:hint="default"/>
      </w:rPr>
    </w:lvl>
    <w:lvl w:ilvl="1" w:tplc="DC1E0DF6">
      <w:numFmt w:val="bullet"/>
      <w:lvlText w:val="•"/>
      <w:lvlJc w:val="left"/>
      <w:pPr>
        <w:tabs>
          <w:tab w:val="num" w:pos="1440"/>
        </w:tabs>
        <w:ind w:left="1440" w:hanging="360"/>
      </w:pPr>
      <w:rPr>
        <w:rFonts w:ascii="Calibri" w:hAnsi="Calibri" w:hint="default"/>
      </w:rPr>
    </w:lvl>
    <w:lvl w:ilvl="2" w:tplc="143A67F2" w:tentative="1">
      <w:start w:val="1"/>
      <w:numFmt w:val="bullet"/>
      <w:lvlText w:val="•"/>
      <w:lvlJc w:val="left"/>
      <w:pPr>
        <w:tabs>
          <w:tab w:val="num" w:pos="2160"/>
        </w:tabs>
        <w:ind w:left="2160" w:hanging="360"/>
      </w:pPr>
      <w:rPr>
        <w:rFonts w:ascii="Calibri" w:hAnsi="Calibri" w:hint="default"/>
      </w:rPr>
    </w:lvl>
    <w:lvl w:ilvl="3" w:tplc="1CECD024" w:tentative="1">
      <w:start w:val="1"/>
      <w:numFmt w:val="bullet"/>
      <w:lvlText w:val="•"/>
      <w:lvlJc w:val="left"/>
      <w:pPr>
        <w:tabs>
          <w:tab w:val="num" w:pos="2880"/>
        </w:tabs>
        <w:ind w:left="2880" w:hanging="360"/>
      </w:pPr>
      <w:rPr>
        <w:rFonts w:ascii="Calibri" w:hAnsi="Calibri" w:hint="default"/>
      </w:rPr>
    </w:lvl>
    <w:lvl w:ilvl="4" w:tplc="A00EB88E" w:tentative="1">
      <w:start w:val="1"/>
      <w:numFmt w:val="bullet"/>
      <w:lvlText w:val="•"/>
      <w:lvlJc w:val="left"/>
      <w:pPr>
        <w:tabs>
          <w:tab w:val="num" w:pos="3600"/>
        </w:tabs>
        <w:ind w:left="3600" w:hanging="360"/>
      </w:pPr>
      <w:rPr>
        <w:rFonts w:ascii="Calibri" w:hAnsi="Calibri" w:hint="default"/>
      </w:rPr>
    </w:lvl>
    <w:lvl w:ilvl="5" w:tplc="BB22A79A" w:tentative="1">
      <w:start w:val="1"/>
      <w:numFmt w:val="bullet"/>
      <w:lvlText w:val="•"/>
      <w:lvlJc w:val="left"/>
      <w:pPr>
        <w:tabs>
          <w:tab w:val="num" w:pos="4320"/>
        </w:tabs>
        <w:ind w:left="4320" w:hanging="360"/>
      </w:pPr>
      <w:rPr>
        <w:rFonts w:ascii="Calibri" w:hAnsi="Calibri" w:hint="default"/>
      </w:rPr>
    </w:lvl>
    <w:lvl w:ilvl="6" w:tplc="4F3E88D0" w:tentative="1">
      <w:start w:val="1"/>
      <w:numFmt w:val="bullet"/>
      <w:lvlText w:val="•"/>
      <w:lvlJc w:val="left"/>
      <w:pPr>
        <w:tabs>
          <w:tab w:val="num" w:pos="5040"/>
        </w:tabs>
        <w:ind w:left="5040" w:hanging="360"/>
      </w:pPr>
      <w:rPr>
        <w:rFonts w:ascii="Calibri" w:hAnsi="Calibri" w:hint="default"/>
      </w:rPr>
    </w:lvl>
    <w:lvl w:ilvl="7" w:tplc="096241D6" w:tentative="1">
      <w:start w:val="1"/>
      <w:numFmt w:val="bullet"/>
      <w:lvlText w:val="•"/>
      <w:lvlJc w:val="left"/>
      <w:pPr>
        <w:tabs>
          <w:tab w:val="num" w:pos="5760"/>
        </w:tabs>
        <w:ind w:left="5760" w:hanging="360"/>
      </w:pPr>
      <w:rPr>
        <w:rFonts w:ascii="Calibri" w:hAnsi="Calibri" w:hint="default"/>
      </w:rPr>
    </w:lvl>
    <w:lvl w:ilvl="8" w:tplc="01962DC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45A62F31"/>
    <w:multiLevelType w:val="hybridMultilevel"/>
    <w:tmpl w:val="2A8489AC"/>
    <w:lvl w:ilvl="0" w:tplc="627A71E8">
      <w:start w:val="3"/>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AD72B04"/>
    <w:multiLevelType w:val="hybridMultilevel"/>
    <w:tmpl w:val="EF227930"/>
    <w:lvl w:ilvl="0" w:tplc="C60C684E">
      <w:start w:val="1"/>
      <w:numFmt w:val="bullet"/>
      <w:lvlText w:val="•"/>
      <w:lvlJc w:val="left"/>
      <w:pPr>
        <w:tabs>
          <w:tab w:val="num" w:pos="720"/>
        </w:tabs>
        <w:ind w:left="720" w:hanging="360"/>
      </w:pPr>
      <w:rPr>
        <w:rFonts w:ascii="Calibri" w:hAnsi="Calibri" w:hint="default"/>
      </w:rPr>
    </w:lvl>
    <w:lvl w:ilvl="1" w:tplc="02D61A7A">
      <w:numFmt w:val="bullet"/>
      <w:lvlText w:val="•"/>
      <w:lvlJc w:val="left"/>
      <w:pPr>
        <w:tabs>
          <w:tab w:val="num" w:pos="1440"/>
        </w:tabs>
        <w:ind w:left="1440" w:hanging="360"/>
      </w:pPr>
      <w:rPr>
        <w:rFonts w:ascii="Calibri" w:hAnsi="Calibri" w:hint="default"/>
      </w:rPr>
    </w:lvl>
    <w:lvl w:ilvl="2" w:tplc="20DAAE2E" w:tentative="1">
      <w:start w:val="1"/>
      <w:numFmt w:val="bullet"/>
      <w:lvlText w:val="•"/>
      <w:lvlJc w:val="left"/>
      <w:pPr>
        <w:tabs>
          <w:tab w:val="num" w:pos="2160"/>
        </w:tabs>
        <w:ind w:left="2160" w:hanging="360"/>
      </w:pPr>
      <w:rPr>
        <w:rFonts w:ascii="Calibri" w:hAnsi="Calibri" w:hint="default"/>
      </w:rPr>
    </w:lvl>
    <w:lvl w:ilvl="3" w:tplc="C0482F78" w:tentative="1">
      <w:start w:val="1"/>
      <w:numFmt w:val="bullet"/>
      <w:lvlText w:val="•"/>
      <w:lvlJc w:val="left"/>
      <w:pPr>
        <w:tabs>
          <w:tab w:val="num" w:pos="2880"/>
        </w:tabs>
        <w:ind w:left="2880" w:hanging="360"/>
      </w:pPr>
      <w:rPr>
        <w:rFonts w:ascii="Calibri" w:hAnsi="Calibri" w:hint="default"/>
      </w:rPr>
    </w:lvl>
    <w:lvl w:ilvl="4" w:tplc="784A211E" w:tentative="1">
      <w:start w:val="1"/>
      <w:numFmt w:val="bullet"/>
      <w:lvlText w:val="•"/>
      <w:lvlJc w:val="left"/>
      <w:pPr>
        <w:tabs>
          <w:tab w:val="num" w:pos="3600"/>
        </w:tabs>
        <w:ind w:left="3600" w:hanging="360"/>
      </w:pPr>
      <w:rPr>
        <w:rFonts w:ascii="Calibri" w:hAnsi="Calibri" w:hint="default"/>
      </w:rPr>
    </w:lvl>
    <w:lvl w:ilvl="5" w:tplc="EE5E538A" w:tentative="1">
      <w:start w:val="1"/>
      <w:numFmt w:val="bullet"/>
      <w:lvlText w:val="•"/>
      <w:lvlJc w:val="left"/>
      <w:pPr>
        <w:tabs>
          <w:tab w:val="num" w:pos="4320"/>
        </w:tabs>
        <w:ind w:left="4320" w:hanging="360"/>
      </w:pPr>
      <w:rPr>
        <w:rFonts w:ascii="Calibri" w:hAnsi="Calibri" w:hint="default"/>
      </w:rPr>
    </w:lvl>
    <w:lvl w:ilvl="6" w:tplc="2472B2CE" w:tentative="1">
      <w:start w:val="1"/>
      <w:numFmt w:val="bullet"/>
      <w:lvlText w:val="•"/>
      <w:lvlJc w:val="left"/>
      <w:pPr>
        <w:tabs>
          <w:tab w:val="num" w:pos="5040"/>
        </w:tabs>
        <w:ind w:left="5040" w:hanging="360"/>
      </w:pPr>
      <w:rPr>
        <w:rFonts w:ascii="Calibri" w:hAnsi="Calibri" w:hint="default"/>
      </w:rPr>
    </w:lvl>
    <w:lvl w:ilvl="7" w:tplc="2E5A8722" w:tentative="1">
      <w:start w:val="1"/>
      <w:numFmt w:val="bullet"/>
      <w:lvlText w:val="•"/>
      <w:lvlJc w:val="left"/>
      <w:pPr>
        <w:tabs>
          <w:tab w:val="num" w:pos="5760"/>
        </w:tabs>
        <w:ind w:left="5760" w:hanging="360"/>
      </w:pPr>
      <w:rPr>
        <w:rFonts w:ascii="Calibri" w:hAnsi="Calibri" w:hint="default"/>
      </w:rPr>
    </w:lvl>
    <w:lvl w:ilvl="8" w:tplc="93D8529A" w:tentative="1">
      <w:start w:val="1"/>
      <w:numFmt w:val="bullet"/>
      <w:lvlText w:val="•"/>
      <w:lvlJc w:val="left"/>
      <w:pPr>
        <w:tabs>
          <w:tab w:val="num" w:pos="6480"/>
        </w:tabs>
        <w:ind w:left="6480" w:hanging="360"/>
      </w:pPr>
      <w:rPr>
        <w:rFonts w:ascii="Calibri" w:hAnsi="Calibri" w:hint="default"/>
      </w:rPr>
    </w:lvl>
  </w:abstractNum>
  <w:num w:numId="1" w16cid:durableId="191767655">
    <w:abstractNumId w:val="1"/>
  </w:num>
  <w:num w:numId="2" w16cid:durableId="842206640">
    <w:abstractNumId w:val="0"/>
  </w:num>
  <w:num w:numId="3" w16cid:durableId="53242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23"/>
    <w:rsid w:val="00152754"/>
    <w:rsid w:val="001E36D5"/>
    <w:rsid w:val="0020112D"/>
    <w:rsid w:val="002627ED"/>
    <w:rsid w:val="00300400"/>
    <w:rsid w:val="00331E0B"/>
    <w:rsid w:val="004A35DA"/>
    <w:rsid w:val="004C3A6A"/>
    <w:rsid w:val="004F31D7"/>
    <w:rsid w:val="005643A3"/>
    <w:rsid w:val="00590B3C"/>
    <w:rsid w:val="00594117"/>
    <w:rsid w:val="005D7B0C"/>
    <w:rsid w:val="00616023"/>
    <w:rsid w:val="00622B11"/>
    <w:rsid w:val="00692242"/>
    <w:rsid w:val="006B7FCB"/>
    <w:rsid w:val="00713F0E"/>
    <w:rsid w:val="00755ACD"/>
    <w:rsid w:val="007D2690"/>
    <w:rsid w:val="0082309B"/>
    <w:rsid w:val="00903013"/>
    <w:rsid w:val="009D2CAB"/>
    <w:rsid w:val="00A339BF"/>
    <w:rsid w:val="00A33DE5"/>
    <w:rsid w:val="00B27023"/>
    <w:rsid w:val="00B44C23"/>
    <w:rsid w:val="00BF26A9"/>
    <w:rsid w:val="00C749F7"/>
    <w:rsid w:val="00C9686F"/>
    <w:rsid w:val="00CA5170"/>
    <w:rsid w:val="00D17DEE"/>
    <w:rsid w:val="00D2049E"/>
    <w:rsid w:val="00D370DB"/>
    <w:rsid w:val="00DA7AEB"/>
    <w:rsid w:val="00E60596"/>
    <w:rsid w:val="00F27478"/>
    <w:rsid w:val="00F669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9EA0"/>
  <w15:chartTrackingRefBased/>
  <w15:docId w15:val="{0C982AA0-CECE-4DE0-953F-AD956C4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4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B44C2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ivli">
    <w:name w:val="No Spacing"/>
    <w:uiPriority w:val="1"/>
    <w:qFormat/>
    <w:rsid w:val="00B44C23"/>
    <w:pPr>
      <w:spacing w:after="0" w:line="240" w:lineRule="auto"/>
    </w:pPr>
    <w:rPr>
      <w:rFonts w:eastAsiaTheme="minorEastAsia"/>
      <w:kern w:val="0"/>
      <w:lang w:eastAsia="zh-CN"/>
      <w14:ligatures w14:val="none"/>
    </w:rPr>
  </w:style>
  <w:style w:type="paragraph" w:styleId="Luettelokappale">
    <w:name w:val="List Paragraph"/>
    <w:basedOn w:val="Normaali"/>
    <w:uiPriority w:val="34"/>
    <w:qFormat/>
    <w:rsid w:val="00B44C23"/>
    <w:pPr>
      <w:spacing w:after="0" w:line="240" w:lineRule="auto"/>
      <w:ind w:left="720"/>
      <w:contextualSpacing/>
    </w:pPr>
    <w:rPr>
      <w:rFonts w:ascii="Times New Roman" w:eastAsia="Times New Roman" w:hAnsi="Times New Roman" w:cs="Times New Roman"/>
      <w:kern w:val="0"/>
      <w:sz w:val="24"/>
      <w:szCs w:val="24"/>
      <w:lang w:eastAsia="fi-FI"/>
      <w14:ligatures w14:val="none"/>
    </w:rPr>
  </w:style>
  <w:style w:type="character" w:styleId="Kommentinviite">
    <w:name w:val="annotation reference"/>
    <w:basedOn w:val="Kappaleenoletusfontti"/>
    <w:uiPriority w:val="99"/>
    <w:semiHidden/>
    <w:unhideWhenUsed/>
    <w:rsid w:val="00C9686F"/>
    <w:rPr>
      <w:sz w:val="16"/>
      <w:szCs w:val="16"/>
    </w:rPr>
  </w:style>
  <w:style w:type="character" w:styleId="Hyperlinkki">
    <w:name w:val="Hyperlink"/>
    <w:basedOn w:val="Kappaleenoletusfontti"/>
    <w:uiPriority w:val="99"/>
    <w:unhideWhenUsed/>
    <w:rsid w:val="00755ACD"/>
    <w:rPr>
      <w:color w:val="0563C1" w:themeColor="hyperlink"/>
      <w:u w:val="single"/>
    </w:rPr>
  </w:style>
  <w:style w:type="character" w:styleId="Ratkaisematonmaininta">
    <w:name w:val="Unresolved Mention"/>
    <w:basedOn w:val="Kappaleenoletusfontti"/>
    <w:uiPriority w:val="99"/>
    <w:semiHidden/>
    <w:unhideWhenUsed/>
    <w:rsid w:val="00755ACD"/>
    <w:rPr>
      <w:color w:val="605E5C"/>
      <w:shd w:val="clear" w:color="auto" w:fill="E1DFDD"/>
    </w:rPr>
  </w:style>
  <w:style w:type="paragraph" w:styleId="Kommentinteksti">
    <w:name w:val="annotation text"/>
    <w:basedOn w:val="Normaali"/>
    <w:link w:val="KommentintekstiChar"/>
    <w:uiPriority w:val="99"/>
    <w:unhideWhenUsed/>
    <w:rsid w:val="001E36D5"/>
    <w:pPr>
      <w:spacing w:line="240" w:lineRule="auto"/>
    </w:pPr>
    <w:rPr>
      <w:sz w:val="20"/>
      <w:szCs w:val="20"/>
    </w:rPr>
  </w:style>
  <w:style w:type="character" w:customStyle="1" w:styleId="KommentintekstiChar">
    <w:name w:val="Kommentin teksti Char"/>
    <w:basedOn w:val="Kappaleenoletusfontti"/>
    <w:link w:val="Kommentinteksti"/>
    <w:uiPriority w:val="99"/>
    <w:rsid w:val="001E36D5"/>
    <w:rPr>
      <w:sz w:val="20"/>
      <w:szCs w:val="20"/>
    </w:rPr>
  </w:style>
  <w:style w:type="paragraph" w:styleId="Kommentinotsikko">
    <w:name w:val="annotation subject"/>
    <w:basedOn w:val="Kommentinteksti"/>
    <w:next w:val="Kommentinteksti"/>
    <w:link w:val="KommentinotsikkoChar"/>
    <w:uiPriority w:val="99"/>
    <w:semiHidden/>
    <w:unhideWhenUsed/>
    <w:rsid w:val="001E36D5"/>
    <w:rPr>
      <w:b/>
      <w:bCs/>
    </w:rPr>
  </w:style>
  <w:style w:type="character" w:customStyle="1" w:styleId="KommentinotsikkoChar">
    <w:name w:val="Kommentin otsikko Char"/>
    <w:basedOn w:val="KommentintekstiChar"/>
    <w:link w:val="Kommentinotsikko"/>
    <w:uiPriority w:val="99"/>
    <w:semiHidden/>
    <w:rsid w:val="001E36D5"/>
    <w:rPr>
      <w:b/>
      <w:bCs/>
      <w:sz w:val="20"/>
      <w:szCs w:val="20"/>
    </w:rPr>
  </w:style>
  <w:style w:type="paragraph" w:styleId="Yltunniste">
    <w:name w:val="header"/>
    <w:basedOn w:val="Normaali"/>
    <w:link w:val="YltunnisteChar"/>
    <w:uiPriority w:val="99"/>
    <w:unhideWhenUsed/>
    <w:rsid w:val="00590B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0B3C"/>
  </w:style>
  <w:style w:type="paragraph" w:styleId="Alatunniste">
    <w:name w:val="footer"/>
    <w:basedOn w:val="Normaali"/>
    <w:link w:val="AlatunnisteChar"/>
    <w:uiPriority w:val="99"/>
    <w:unhideWhenUsed/>
    <w:rsid w:val="00590B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3947">
      <w:bodyDiv w:val="1"/>
      <w:marLeft w:val="0"/>
      <w:marRight w:val="0"/>
      <w:marTop w:val="0"/>
      <w:marBottom w:val="0"/>
      <w:divBdr>
        <w:top w:val="none" w:sz="0" w:space="0" w:color="auto"/>
        <w:left w:val="none" w:sz="0" w:space="0" w:color="auto"/>
        <w:bottom w:val="none" w:sz="0" w:space="0" w:color="auto"/>
        <w:right w:val="none" w:sz="0" w:space="0" w:color="auto"/>
      </w:divBdr>
      <w:divsChild>
        <w:div w:id="1736052659">
          <w:marLeft w:val="547"/>
          <w:marRight w:val="0"/>
          <w:marTop w:val="0"/>
          <w:marBottom w:val="0"/>
          <w:divBdr>
            <w:top w:val="none" w:sz="0" w:space="0" w:color="auto"/>
            <w:left w:val="none" w:sz="0" w:space="0" w:color="auto"/>
            <w:bottom w:val="none" w:sz="0" w:space="0" w:color="auto"/>
            <w:right w:val="none" w:sz="0" w:space="0" w:color="auto"/>
          </w:divBdr>
        </w:div>
        <w:div w:id="417018702">
          <w:marLeft w:val="1166"/>
          <w:marRight w:val="0"/>
          <w:marTop w:val="0"/>
          <w:marBottom w:val="0"/>
          <w:divBdr>
            <w:top w:val="none" w:sz="0" w:space="0" w:color="auto"/>
            <w:left w:val="none" w:sz="0" w:space="0" w:color="auto"/>
            <w:bottom w:val="none" w:sz="0" w:space="0" w:color="auto"/>
            <w:right w:val="none" w:sz="0" w:space="0" w:color="auto"/>
          </w:divBdr>
        </w:div>
        <w:div w:id="1998026795">
          <w:marLeft w:val="547"/>
          <w:marRight w:val="0"/>
          <w:marTop w:val="0"/>
          <w:marBottom w:val="0"/>
          <w:divBdr>
            <w:top w:val="none" w:sz="0" w:space="0" w:color="auto"/>
            <w:left w:val="none" w:sz="0" w:space="0" w:color="auto"/>
            <w:bottom w:val="none" w:sz="0" w:space="0" w:color="auto"/>
            <w:right w:val="none" w:sz="0" w:space="0" w:color="auto"/>
          </w:divBdr>
        </w:div>
        <w:div w:id="2035959527">
          <w:marLeft w:val="1166"/>
          <w:marRight w:val="0"/>
          <w:marTop w:val="0"/>
          <w:marBottom w:val="0"/>
          <w:divBdr>
            <w:top w:val="none" w:sz="0" w:space="0" w:color="auto"/>
            <w:left w:val="none" w:sz="0" w:space="0" w:color="auto"/>
            <w:bottom w:val="none" w:sz="0" w:space="0" w:color="auto"/>
            <w:right w:val="none" w:sz="0" w:space="0" w:color="auto"/>
          </w:divBdr>
        </w:div>
        <w:div w:id="1164126362">
          <w:marLeft w:val="547"/>
          <w:marRight w:val="0"/>
          <w:marTop w:val="0"/>
          <w:marBottom w:val="0"/>
          <w:divBdr>
            <w:top w:val="none" w:sz="0" w:space="0" w:color="auto"/>
            <w:left w:val="none" w:sz="0" w:space="0" w:color="auto"/>
            <w:bottom w:val="none" w:sz="0" w:space="0" w:color="auto"/>
            <w:right w:val="none" w:sz="0" w:space="0" w:color="auto"/>
          </w:divBdr>
        </w:div>
        <w:div w:id="684673076">
          <w:marLeft w:val="1166"/>
          <w:marRight w:val="0"/>
          <w:marTop w:val="0"/>
          <w:marBottom w:val="0"/>
          <w:divBdr>
            <w:top w:val="none" w:sz="0" w:space="0" w:color="auto"/>
            <w:left w:val="none" w:sz="0" w:space="0" w:color="auto"/>
            <w:bottom w:val="none" w:sz="0" w:space="0" w:color="auto"/>
            <w:right w:val="none" w:sz="0" w:space="0" w:color="auto"/>
          </w:divBdr>
        </w:div>
      </w:divsChild>
    </w:div>
    <w:div w:id="1320882827">
      <w:bodyDiv w:val="1"/>
      <w:marLeft w:val="0"/>
      <w:marRight w:val="0"/>
      <w:marTop w:val="0"/>
      <w:marBottom w:val="0"/>
      <w:divBdr>
        <w:top w:val="none" w:sz="0" w:space="0" w:color="auto"/>
        <w:left w:val="none" w:sz="0" w:space="0" w:color="auto"/>
        <w:bottom w:val="none" w:sz="0" w:space="0" w:color="auto"/>
        <w:right w:val="none" w:sz="0" w:space="0" w:color="auto"/>
      </w:divBdr>
      <w:divsChild>
        <w:div w:id="1616936946">
          <w:marLeft w:val="547"/>
          <w:marRight w:val="0"/>
          <w:marTop w:val="0"/>
          <w:marBottom w:val="0"/>
          <w:divBdr>
            <w:top w:val="none" w:sz="0" w:space="0" w:color="auto"/>
            <w:left w:val="none" w:sz="0" w:space="0" w:color="auto"/>
            <w:bottom w:val="none" w:sz="0" w:space="0" w:color="auto"/>
            <w:right w:val="none" w:sz="0" w:space="0" w:color="auto"/>
          </w:divBdr>
        </w:div>
        <w:div w:id="68692909">
          <w:marLeft w:val="1166"/>
          <w:marRight w:val="0"/>
          <w:marTop w:val="0"/>
          <w:marBottom w:val="0"/>
          <w:divBdr>
            <w:top w:val="none" w:sz="0" w:space="0" w:color="auto"/>
            <w:left w:val="none" w:sz="0" w:space="0" w:color="auto"/>
            <w:bottom w:val="none" w:sz="0" w:space="0" w:color="auto"/>
            <w:right w:val="none" w:sz="0" w:space="0" w:color="auto"/>
          </w:divBdr>
        </w:div>
        <w:div w:id="1632443848">
          <w:marLeft w:val="1166"/>
          <w:marRight w:val="0"/>
          <w:marTop w:val="0"/>
          <w:marBottom w:val="0"/>
          <w:divBdr>
            <w:top w:val="none" w:sz="0" w:space="0" w:color="auto"/>
            <w:left w:val="none" w:sz="0" w:space="0" w:color="auto"/>
            <w:bottom w:val="none" w:sz="0" w:space="0" w:color="auto"/>
            <w:right w:val="none" w:sz="0" w:space="0" w:color="auto"/>
          </w:divBdr>
        </w:div>
        <w:div w:id="900410855">
          <w:marLeft w:val="1166"/>
          <w:marRight w:val="0"/>
          <w:marTop w:val="0"/>
          <w:marBottom w:val="0"/>
          <w:divBdr>
            <w:top w:val="none" w:sz="0" w:space="0" w:color="auto"/>
            <w:left w:val="none" w:sz="0" w:space="0" w:color="auto"/>
            <w:bottom w:val="none" w:sz="0" w:space="0" w:color="auto"/>
            <w:right w:val="none" w:sz="0" w:space="0" w:color="auto"/>
          </w:divBdr>
        </w:div>
        <w:div w:id="1260065699">
          <w:marLeft w:val="1166"/>
          <w:marRight w:val="0"/>
          <w:marTop w:val="0"/>
          <w:marBottom w:val="0"/>
          <w:divBdr>
            <w:top w:val="none" w:sz="0" w:space="0" w:color="auto"/>
            <w:left w:val="none" w:sz="0" w:space="0" w:color="auto"/>
            <w:bottom w:val="none" w:sz="0" w:space="0" w:color="auto"/>
            <w:right w:val="none" w:sz="0" w:space="0" w:color="auto"/>
          </w:divBdr>
        </w:div>
        <w:div w:id="486868954">
          <w:marLeft w:val="1166"/>
          <w:marRight w:val="0"/>
          <w:marTop w:val="0"/>
          <w:marBottom w:val="0"/>
          <w:divBdr>
            <w:top w:val="none" w:sz="0" w:space="0" w:color="auto"/>
            <w:left w:val="none" w:sz="0" w:space="0" w:color="auto"/>
            <w:bottom w:val="none" w:sz="0" w:space="0" w:color="auto"/>
            <w:right w:val="none" w:sz="0" w:space="0" w:color="auto"/>
          </w:divBdr>
        </w:div>
        <w:div w:id="1111515244">
          <w:marLeft w:val="1166"/>
          <w:marRight w:val="0"/>
          <w:marTop w:val="0"/>
          <w:marBottom w:val="0"/>
          <w:divBdr>
            <w:top w:val="none" w:sz="0" w:space="0" w:color="auto"/>
            <w:left w:val="none" w:sz="0" w:space="0" w:color="auto"/>
            <w:bottom w:val="none" w:sz="0" w:space="0" w:color="auto"/>
            <w:right w:val="none" w:sz="0" w:space="0" w:color="auto"/>
          </w:divBdr>
        </w:div>
        <w:div w:id="608590316">
          <w:marLeft w:val="1166"/>
          <w:marRight w:val="0"/>
          <w:marTop w:val="0"/>
          <w:marBottom w:val="0"/>
          <w:divBdr>
            <w:top w:val="none" w:sz="0" w:space="0" w:color="auto"/>
            <w:left w:val="none" w:sz="0" w:space="0" w:color="auto"/>
            <w:bottom w:val="none" w:sz="0" w:space="0" w:color="auto"/>
            <w:right w:val="none" w:sz="0" w:space="0" w:color="auto"/>
          </w:divBdr>
        </w:div>
        <w:div w:id="2047100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chainier@hammaslaakari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8688</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Hurnanen</dc:creator>
  <cp:keywords/>
  <dc:description/>
  <cp:lastModifiedBy>Anna Chainier</cp:lastModifiedBy>
  <cp:revision>2</cp:revision>
  <dcterms:created xsi:type="dcterms:W3CDTF">2024-12-18T09:35:00Z</dcterms:created>
  <dcterms:modified xsi:type="dcterms:W3CDTF">2024-12-18T09:35:00Z</dcterms:modified>
</cp:coreProperties>
</file>